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696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default" w:ascii="Times New Roman" w:hAnsi="Times New Roman" w:eastAsia="方正小标宋简体" w:cs="Times New Roman"/>
          <w:b w:val="0"/>
          <w:bCs w:val="0"/>
          <w:color w:val="333333"/>
          <w:spacing w:val="-20"/>
          <w:sz w:val="44"/>
          <w:szCs w:val="44"/>
          <w:shd w:val="clear" w:fill="FFFFFF"/>
          <w:lang w:val="en-US" w:eastAsia="zh-CN"/>
        </w:rPr>
      </w:pPr>
      <w:r>
        <w:rPr>
          <w:rFonts w:hint="eastAsia" w:ascii="Times New Roman" w:hAnsi="Times New Roman" w:eastAsia="方正小标宋简体" w:cs="Times New Roman"/>
          <w:b w:val="0"/>
          <w:bCs w:val="0"/>
          <w:color w:val="333333"/>
          <w:spacing w:val="-20"/>
          <w:sz w:val="44"/>
          <w:szCs w:val="44"/>
          <w:shd w:val="clear" w:fill="FFFFFF"/>
          <w:lang w:val="en-US" w:eastAsia="zh-CN"/>
        </w:rPr>
        <w:t>四川瑞欣宏建设工程有限公司</w:t>
      </w:r>
    </w:p>
    <w:p w14:paraId="0236F51B">
      <w:pPr>
        <w:spacing w:line="560" w:lineRule="exact"/>
        <w:jc w:val="center"/>
        <w:rPr>
          <w:rFonts w:hint="default" w:ascii="Times New Roman" w:hAnsi="Times New Roman" w:eastAsia="方正小标宋简体" w:cs="Times New Roman"/>
          <w:b w:val="0"/>
          <w:bCs w:val="0"/>
          <w:color w:val="333333"/>
          <w:sz w:val="44"/>
          <w:szCs w:val="44"/>
          <w:shd w:val="clear" w:fill="FFFFFF"/>
        </w:rPr>
      </w:pPr>
      <w:r>
        <w:rPr>
          <w:rFonts w:hint="eastAsia" w:ascii="方正小标宋简体" w:hAnsi="方正小标宋简体" w:eastAsia="方正小标宋简体" w:cs="方正小标宋简体"/>
          <w:b w:val="0"/>
          <w:bCs w:val="0"/>
          <w:color w:val="auto"/>
          <w:sz w:val="44"/>
          <w:szCs w:val="44"/>
          <w:lang w:val="en-US" w:eastAsia="zh-CN"/>
        </w:rPr>
        <w:t>关于资中蓉欧班列物流港建设项目五阶段劳务分包</w:t>
      </w:r>
      <w:r>
        <w:rPr>
          <w:rFonts w:hint="default" w:ascii="Times New Roman" w:hAnsi="Times New Roman" w:eastAsia="方正小标宋简体" w:cs="Times New Roman"/>
          <w:bCs/>
          <w:color w:val="000000"/>
          <w:sz w:val="44"/>
          <w:szCs w:val="44"/>
          <w:highlight w:val="none"/>
          <w:lang w:val="en-US" w:eastAsia="zh-CN"/>
        </w:rPr>
        <w:t>招标</w:t>
      </w:r>
      <w:r>
        <w:rPr>
          <w:rFonts w:hint="default" w:ascii="Times New Roman" w:hAnsi="Times New Roman" w:eastAsia="方正小标宋简体" w:cs="Times New Roman"/>
          <w:b w:val="0"/>
          <w:bCs w:val="0"/>
          <w:color w:val="333333"/>
          <w:sz w:val="44"/>
          <w:szCs w:val="44"/>
          <w:shd w:val="clear" w:fill="FFFFFF"/>
        </w:rPr>
        <w:t>公告</w:t>
      </w:r>
    </w:p>
    <w:p w14:paraId="3FB71449">
      <w:pPr>
        <w:pStyle w:val="9"/>
        <w:rPr>
          <w:rFonts w:hint="eastAsia"/>
          <w:lang w:val="en-US" w:eastAsia="zh-CN"/>
        </w:rPr>
      </w:pPr>
    </w:p>
    <w:p w14:paraId="5D8F9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宋体" w:hAnsi="宋体" w:eastAsia="宋体" w:cs="宋体"/>
          <w:b/>
          <w:bCs/>
          <w:i w:val="0"/>
          <w:iCs w:val="0"/>
          <w:caps w:val="0"/>
          <w:color w:val="auto"/>
          <w:spacing w:val="0"/>
          <w:sz w:val="32"/>
          <w:szCs w:val="32"/>
          <w:lang w:val="en-US" w:eastAsia="zh-CN"/>
        </w:rPr>
      </w:pPr>
      <w:r>
        <w:rPr>
          <w:rFonts w:hint="eastAsia" w:ascii="黑体" w:hAnsi="宋体" w:eastAsia="黑体" w:cs="黑体"/>
          <w:i w:val="0"/>
          <w:iCs w:val="0"/>
          <w:caps w:val="0"/>
          <w:color w:val="646464"/>
          <w:spacing w:val="0"/>
          <w:sz w:val="44"/>
          <w:szCs w:val="44"/>
        </w:rPr>
        <w:t> </w:t>
      </w:r>
      <w:r>
        <w:rPr>
          <w:rFonts w:hint="eastAsia" w:ascii="宋体" w:hAnsi="宋体" w:eastAsia="宋体" w:cs="宋体"/>
          <w:i w:val="0"/>
          <w:iCs w:val="0"/>
          <w:caps w:val="0"/>
          <w:color w:val="auto"/>
          <w:spacing w:val="0"/>
          <w:sz w:val="32"/>
          <w:szCs w:val="32"/>
        </w:rPr>
        <w:t> </w:t>
      </w:r>
      <w:r>
        <w:rPr>
          <w:rFonts w:hint="eastAsia" w:ascii="宋体" w:hAnsi="宋体" w:eastAsia="宋体" w:cs="宋体"/>
          <w:i w:val="0"/>
          <w:iCs w:val="0"/>
          <w:caps w:val="0"/>
          <w:color w:val="auto"/>
          <w:spacing w:val="0"/>
          <w:sz w:val="32"/>
          <w:szCs w:val="32"/>
          <w:lang w:val="en-US" w:eastAsia="zh-CN"/>
        </w:rPr>
        <w:t>编号：</w:t>
      </w:r>
      <w:r>
        <w:rPr>
          <w:rFonts w:hint="eastAsia" w:ascii="宋体" w:hAnsi="宋体" w:eastAsia="宋体" w:cs="宋体"/>
          <w:i w:val="0"/>
          <w:iCs w:val="0"/>
          <w:caps w:val="0"/>
          <w:color w:val="auto"/>
          <w:spacing w:val="0"/>
          <w:sz w:val="32"/>
          <w:szCs w:val="32"/>
          <w:lang w:eastAsia="zh-CN"/>
        </w:rPr>
        <w:t>瑞欣宏</w:t>
      </w:r>
      <w:r>
        <w:rPr>
          <w:rFonts w:hint="eastAsia" w:ascii="宋体" w:hAnsi="宋体" w:eastAsia="宋体" w:cs="宋体"/>
          <w:b/>
          <w:bCs/>
          <w:i w:val="0"/>
          <w:iCs w:val="0"/>
          <w:caps w:val="0"/>
          <w:color w:val="auto"/>
          <w:spacing w:val="0"/>
          <w:sz w:val="32"/>
          <w:szCs w:val="32"/>
        </w:rPr>
        <w:t>202</w:t>
      </w:r>
      <w:r>
        <w:rPr>
          <w:rFonts w:hint="eastAsia" w:ascii="宋体" w:hAnsi="宋体" w:eastAsia="宋体" w:cs="宋体"/>
          <w:b/>
          <w:bCs/>
          <w:i w:val="0"/>
          <w:iCs w:val="0"/>
          <w:caps w:val="0"/>
          <w:color w:val="auto"/>
          <w:spacing w:val="0"/>
          <w:sz w:val="32"/>
          <w:szCs w:val="32"/>
          <w:lang w:val="en-US" w:eastAsia="zh-CN"/>
        </w:rPr>
        <w:t>6</w:t>
      </w:r>
      <w:r>
        <w:rPr>
          <w:rFonts w:hint="eastAsia" w:ascii="宋体" w:hAnsi="宋体" w:eastAsia="宋体" w:cs="宋体"/>
          <w:b/>
          <w:bCs/>
          <w:i w:val="0"/>
          <w:iCs w:val="0"/>
          <w:caps w:val="0"/>
          <w:color w:val="auto"/>
          <w:spacing w:val="0"/>
          <w:sz w:val="32"/>
          <w:szCs w:val="32"/>
        </w:rPr>
        <w:t>-</w:t>
      </w:r>
      <w:r>
        <w:rPr>
          <w:rFonts w:hint="eastAsia" w:ascii="宋体" w:hAnsi="宋体" w:eastAsia="宋体" w:cs="宋体"/>
          <w:b/>
          <w:bCs/>
          <w:i w:val="0"/>
          <w:iCs w:val="0"/>
          <w:caps w:val="0"/>
          <w:color w:val="auto"/>
          <w:spacing w:val="0"/>
          <w:sz w:val="32"/>
          <w:szCs w:val="32"/>
          <w:lang w:val="en-US" w:eastAsia="zh-CN"/>
        </w:rPr>
        <w:t>015</w:t>
      </w:r>
    </w:p>
    <w:p w14:paraId="3F61B0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iCs w:val="0"/>
          <w:caps w:val="0"/>
          <w:color w:val="646464"/>
          <w:spacing w:val="0"/>
          <w:sz w:val="22"/>
          <w:szCs w:val="22"/>
        </w:rPr>
      </w:pPr>
    </w:p>
    <w:p w14:paraId="204E745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一、项目名称</w:t>
      </w:r>
    </w:p>
    <w:p w14:paraId="4AECA059">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资中蓉欧班列物流港建设项目五阶段劳务分包</w:t>
      </w:r>
    </w:p>
    <w:p w14:paraId="4890FE45">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4B62805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四川瑞欣宏建设工程有限公司</w:t>
      </w:r>
    </w:p>
    <w:p w14:paraId="66523557">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217F92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资中县</w:t>
      </w:r>
      <w:r>
        <w:rPr>
          <w:rFonts w:hint="eastAsia" w:ascii="仿宋_GB2312" w:hAnsi="仿宋_GB2312" w:eastAsia="仿宋_GB2312" w:cs="仿宋_GB2312"/>
          <w:color w:val="auto"/>
          <w:sz w:val="32"/>
          <w:szCs w:val="32"/>
          <w:lang w:val="en-US" w:eastAsia="zh-CN"/>
        </w:rPr>
        <w:t>水南镇、明心寺镇</w:t>
      </w:r>
    </w:p>
    <w:p w14:paraId="2E986AE0">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sz w:val="32"/>
          <w:szCs w:val="32"/>
          <w:lang w:val="en-US" w:eastAsia="zh-CN"/>
        </w:rPr>
        <w:t>项目建设内容</w:t>
      </w:r>
    </w:p>
    <w:p w14:paraId="22905669">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lang w:val="en-US" w:eastAsia="zh-CN" w:bidi="ar-SA"/>
        </w:rPr>
        <w:t>新建管网及提升泵站等内容</w:t>
      </w:r>
      <w:r>
        <w:rPr>
          <w:rFonts w:hint="eastAsia" w:hAnsi="Times New Roman" w:cs="Times New Roman"/>
          <w:color w:val="auto"/>
          <w:sz w:val="32"/>
          <w:szCs w:val="32"/>
          <w:highlight w:val="none"/>
          <w:lang w:val="en-US" w:eastAsia="zh-CN"/>
        </w:rPr>
        <w:t>。</w:t>
      </w:r>
    </w:p>
    <w:p w14:paraId="648A44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7C8C7ED6">
      <w:pPr>
        <w:topLinePunct/>
        <w:adjustRightInd w:val="0"/>
        <w:snapToGrid w:val="0"/>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建设工期为2026年5月</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2026年7月（共计90日历天）。</w:t>
      </w:r>
    </w:p>
    <w:p w14:paraId="7390B7B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kern w:val="2"/>
          <w:sz w:val="32"/>
          <w:szCs w:val="32"/>
          <w:lang w:val="en-US" w:eastAsia="zh-CN" w:bidi="ar-SA"/>
        </w:rPr>
        <w:t>六、</w:t>
      </w:r>
      <w:r>
        <w:rPr>
          <w:rFonts w:hint="eastAsia" w:ascii="Times New Roman" w:hAnsi="Times New Roman" w:eastAsia="黑体" w:cs="Times New Roman"/>
          <w:b w:val="0"/>
          <w:bCs w:val="0"/>
          <w:sz w:val="32"/>
          <w:szCs w:val="32"/>
          <w:lang w:val="en-US" w:eastAsia="zh-CN"/>
        </w:rPr>
        <w:t>招标控制价</w:t>
      </w:r>
    </w:p>
    <w:p w14:paraId="4BDDD0D3">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（一）招标控制价：本次</w:t>
      </w:r>
      <w:r>
        <w:rPr>
          <w:rFonts w:hint="default" w:ascii="Times New Roman" w:hAnsi="Times New Roman" w:eastAsia="仿宋_GB2312" w:cs="Times New Roman"/>
          <w:color w:val="000000"/>
          <w:kern w:val="2"/>
          <w:sz w:val="32"/>
          <w:szCs w:val="32"/>
          <w:highlight w:val="none"/>
          <w:lang w:val="en-US" w:eastAsia="zh-CN" w:bidi="ar-SA"/>
        </w:rPr>
        <w:t>劳务招标</w:t>
      </w:r>
      <w:r>
        <w:rPr>
          <w:rFonts w:hint="eastAsia" w:ascii="Times New Roman" w:hAnsi="Times New Roman" w:eastAsia="仿宋_GB2312" w:cs="Times New Roman"/>
          <w:color w:val="000000"/>
          <w:kern w:val="2"/>
          <w:sz w:val="32"/>
          <w:szCs w:val="32"/>
          <w:highlight w:val="none"/>
          <w:lang w:val="en-US" w:eastAsia="zh-CN" w:bidi="ar-SA"/>
        </w:rPr>
        <w:t>一标段</w:t>
      </w:r>
      <w:r>
        <w:rPr>
          <w:rFonts w:hint="default" w:ascii="Times New Roman" w:hAnsi="Times New Roman" w:eastAsia="仿宋_GB2312" w:cs="Times New Roman"/>
          <w:color w:val="000000"/>
          <w:kern w:val="2"/>
          <w:sz w:val="32"/>
          <w:szCs w:val="32"/>
          <w:highlight w:val="none"/>
          <w:lang w:val="en-US" w:eastAsia="zh-CN" w:bidi="ar-SA"/>
        </w:rPr>
        <w:t>暂估含税总价</w:t>
      </w:r>
      <w:r>
        <w:rPr>
          <w:rFonts w:hint="eastAsia" w:ascii="Times New Roman" w:hAnsi="Times New Roman" w:eastAsia="仿宋_GB2312" w:cs="Times New Roman"/>
          <w:color w:val="000000"/>
          <w:kern w:val="2"/>
          <w:sz w:val="32"/>
          <w:szCs w:val="32"/>
          <w:highlight w:val="none"/>
          <w:lang w:val="en-US" w:eastAsia="zh-CN" w:bidi="ar-SA"/>
        </w:rPr>
        <w:t>约45</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（包含辅材</w:t>
      </w:r>
      <w:r>
        <w:rPr>
          <w:rFonts w:hint="default" w:ascii="仿宋_GB2312" w:hAnsi="仿宋_GB2312" w:eastAsia="仿宋_GB2312" w:cs="仿宋_GB2312"/>
          <w:sz w:val="32"/>
          <w:szCs w:val="32"/>
          <w:lang w:val="en-US" w:eastAsia="zh-CN"/>
        </w:rPr>
        <w:t>及本劳务标段工作内容的安全文明施工费、措施费、管理费</w:t>
      </w:r>
      <w:r>
        <w:rPr>
          <w:rFonts w:hint="default" w:ascii="Times New Roman" w:hAnsi="Times New Roman" w:eastAsia="仿宋_GB2312" w:cs="Times New Roman"/>
          <w:color w:val="auto"/>
          <w:kern w:val="2"/>
          <w:sz w:val="32"/>
          <w:szCs w:val="32"/>
          <w:lang w:val="en-US" w:eastAsia="zh-CN" w:bidi="ar"/>
        </w:rPr>
        <w:t>按相关规范计取</w:t>
      </w:r>
      <w:r>
        <w:rPr>
          <w:rFonts w:hint="eastAsia" w:ascii="Times New Roman" w:hAnsi="Times New Roman" w:eastAsia="仿宋_GB2312" w:cs="Times New Roman"/>
          <w:color w:val="000000"/>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。劳务分包以财政评审金额下浮10%作为招标控制价，分包投标下浮比率为1%-5%，投标下浮比率不得超过分包最高限价的5%，最终以财政评审金额为准。</w:t>
      </w:r>
    </w:p>
    <w:p w14:paraId="3FE581E2">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七</w:t>
      </w:r>
      <w:r>
        <w:rPr>
          <w:rFonts w:hint="default"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标段划分及劳务费用</w:t>
      </w:r>
    </w:p>
    <w:p w14:paraId="1396C9A5">
      <w:pPr>
        <w:topLinePunct/>
        <w:adjustRightInd w:val="0"/>
        <w:snapToGrid w:val="0"/>
        <w:spacing w:line="580" w:lineRule="exact"/>
        <w:ind w:firstLine="640" w:firstLineChars="200"/>
        <w:rPr>
          <w:rFonts w:hint="default" w:ascii="Times New Roman" w:hAnsi="Times New Roman" w:eastAsia="仿宋_GB2312" w:cs="Times New Roman"/>
          <w:b w:val="0"/>
          <w:bCs w:val="0"/>
          <w:color w:val="000000"/>
          <w:kern w:val="2"/>
          <w:sz w:val="32"/>
          <w:szCs w:val="32"/>
          <w:highlight w:val="none"/>
          <w:lang w:val="en-US" w:eastAsia="zh-CN" w:bidi="ar"/>
        </w:rPr>
      </w:pPr>
      <w:r>
        <w:rPr>
          <w:rFonts w:hint="eastAsia" w:ascii="仿宋_GB2312" w:hAnsi="仿宋_GB2312" w:eastAsia="仿宋_GB2312" w:cs="仿宋_GB2312"/>
          <w:color w:val="000000"/>
          <w:sz w:val="32"/>
          <w:szCs w:val="32"/>
          <w:lang w:val="en-US" w:eastAsia="zh-CN"/>
        </w:rPr>
        <w:t>资中蓉欧班列物流港建设项目五阶段劳务分包</w:t>
      </w:r>
      <w:bookmarkStart w:id="0" w:name="_GoBack"/>
      <w:bookmarkEnd w:id="0"/>
      <w:r>
        <w:rPr>
          <w:rFonts w:hint="eastAsia" w:ascii="仿宋_GB2312" w:hAnsi="仿宋_GB2312" w:eastAsia="仿宋_GB2312" w:cs="仿宋_GB2312"/>
          <w:b w:val="0"/>
          <w:bCs/>
          <w:color w:val="auto"/>
          <w:kern w:val="2"/>
          <w:sz w:val="32"/>
          <w:szCs w:val="32"/>
          <w:lang w:val="en-US" w:eastAsia="zh-CN" w:bidi="ar-SA"/>
        </w:rPr>
        <w:t>一标段招标暂估含税总价</w:t>
      </w:r>
      <w:r>
        <w:rPr>
          <w:rFonts w:hint="eastAsia" w:ascii="仿宋_GB2312" w:hAnsi="仿宋_GB2312" w:eastAsia="仿宋_GB2312" w:cs="仿宋_GB2312"/>
          <w:b w:val="0"/>
          <w:bCs/>
          <w:color w:val="auto"/>
          <w:kern w:val="2"/>
          <w:sz w:val="32"/>
          <w:szCs w:val="32"/>
          <w:highlight w:val="none"/>
          <w:lang w:val="en-US" w:eastAsia="zh-CN" w:bidi="ar-SA"/>
        </w:rPr>
        <w:t>约</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b w:val="0"/>
          <w:bCs/>
          <w:color w:val="auto"/>
          <w:kern w:val="2"/>
          <w:sz w:val="32"/>
          <w:szCs w:val="32"/>
          <w:lang w:val="en-US" w:eastAsia="zh-CN" w:bidi="ar-SA"/>
        </w:rPr>
        <w:t xml:space="preserve">万元（包含辅材及本劳务标段工作内容的安全文明施工费、措施费、管理费按相关规范计取）。主要实施内容为：新建管网及提升泵站等内容。 </w:t>
      </w:r>
    </w:p>
    <w:p w14:paraId="5E81CCF2">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投标人资格要求</w:t>
      </w:r>
    </w:p>
    <w:p w14:paraId="4747B3B1">
      <w:pPr>
        <w:pStyle w:val="4"/>
        <w:keepNext w:val="0"/>
        <w:keepLines w:val="0"/>
        <w:pageBreakBefore w:val="0"/>
        <w:kinsoku/>
        <w:wordWrap/>
        <w:overflowPunct/>
        <w:topLinePunct w:val="0"/>
        <w:bidi w:val="0"/>
        <w:adjustRightInd w:val="0"/>
        <w:snapToGrid w:val="0"/>
        <w:spacing w:before="20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(一)招标方式：在资中县公共资源交易中心网站发布招标公告，采取公开招标方式。</w:t>
      </w:r>
    </w:p>
    <w:p w14:paraId="640EA3CC">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(二)评标方式：综合评分法。</w:t>
      </w:r>
    </w:p>
    <w:p w14:paraId="1111090E">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(三)资质要求：投标人应具备独立企业法人资格；</w:t>
      </w:r>
      <w:r>
        <w:rPr>
          <w:rFonts w:hint="eastAsia" w:ascii="宋体" w:hAnsi="宋体" w:eastAsia="宋体" w:cs="宋体"/>
          <w:color w:val="000000"/>
          <w:sz w:val="30"/>
          <w:szCs w:val="30"/>
          <w:highlight w:val="none"/>
          <w:lang w:val="en-US" w:eastAsia="zh-CN"/>
        </w:rPr>
        <w:t>具有行政主管部门颁发的施工劳务资质；在经营活动中没有重大违法违规记录。</w:t>
      </w:r>
      <w:r>
        <w:rPr>
          <w:rFonts w:hint="eastAsia" w:ascii="宋体" w:hAnsi="宋体" w:eastAsia="宋体" w:cs="宋体"/>
          <w:color w:val="000000"/>
          <w:sz w:val="30"/>
          <w:szCs w:val="30"/>
          <w:highlight w:val="none"/>
          <w:lang w:val="en-US" w:eastAsia="zh-CN"/>
        </w:rPr>
        <w:br w:type="textWrapping"/>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spacing w:val="1"/>
          <w:kern w:val="2"/>
          <w:sz w:val="30"/>
          <w:szCs w:val="30"/>
          <w:lang w:val="en-US" w:eastAsia="zh-CN" w:bidi="ar-SA"/>
        </w:rPr>
        <w:t>(四)业绩要求：无。</w:t>
      </w:r>
    </w:p>
    <w:p w14:paraId="43468DD0">
      <w:pPr>
        <w:keepNext w:val="0"/>
        <w:keepLines w:val="0"/>
        <w:pageBreakBefore w:val="0"/>
        <w:widowControl w:val="0"/>
        <w:kinsoku/>
        <w:wordWrap/>
        <w:overflowPunct/>
        <w:topLinePunct/>
        <w:autoSpaceDE/>
        <w:autoSpaceDN/>
        <w:bidi w:val="0"/>
        <w:adjustRightInd w:val="0"/>
        <w:snapToGrid w:val="0"/>
        <w:spacing w:afterAutospacing="0" w:line="560" w:lineRule="exact"/>
        <w:ind w:firstLine="604"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pacing w:val="1"/>
          <w:kern w:val="2"/>
          <w:sz w:val="30"/>
          <w:szCs w:val="30"/>
          <w:lang w:val="en-US" w:eastAsia="zh-CN" w:bidi="ar-SA"/>
        </w:rPr>
        <w:t>(五)人员要求：</w:t>
      </w:r>
      <w:r>
        <w:rPr>
          <w:rFonts w:hint="eastAsia" w:ascii="宋体" w:hAnsi="宋体" w:eastAsia="宋体" w:cs="宋体"/>
          <w:sz w:val="30"/>
          <w:szCs w:val="30"/>
          <w:highlight w:val="none"/>
          <w:lang w:val="en-US" w:eastAsia="zh-CN"/>
        </w:rPr>
        <w:t>配备满足项目施工需要的相应劳务人员及特种作业人员（应持有效特种作业操作证），并承诺管理团队在后期实施过程中满足劳务施工需要</w:t>
      </w:r>
      <w:r>
        <w:rPr>
          <w:rFonts w:hint="eastAsia" w:ascii="宋体" w:hAnsi="宋体" w:eastAsia="宋体" w:cs="宋体"/>
          <w:kern w:val="2"/>
          <w:sz w:val="30"/>
          <w:szCs w:val="30"/>
          <w:highlight w:val="none"/>
          <w:lang w:val="en-US" w:eastAsia="zh-CN" w:bidi="ar-SA"/>
        </w:rPr>
        <w:t>。</w:t>
      </w:r>
    </w:p>
    <w:p w14:paraId="2DD152AA">
      <w:pPr>
        <w:keepNext w:val="0"/>
        <w:keepLines w:val="0"/>
        <w:pageBreakBefore w:val="0"/>
        <w:widowControl w:val="0"/>
        <w:kinsoku/>
        <w:wordWrap/>
        <w:overflowPunct/>
        <w:topLinePunct/>
        <w:bidi w:val="0"/>
        <w:adjustRightInd w:val="0"/>
        <w:snapToGrid w:val="0"/>
        <w:spacing w:line="576" w:lineRule="exact"/>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lang w:val="en-US" w:eastAsia="zh-CN"/>
        </w:rPr>
        <w:t>九、投标诚意金和履约保证金</w:t>
      </w:r>
    </w:p>
    <w:p w14:paraId="21A013E1">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(一)投标诚意金:投标最高限价的5%，以银行转账方式全额提交。</w:t>
      </w:r>
    </w:p>
    <w:p w14:paraId="5B2D9E13">
      <w:pPr>
        <w:topLinePunct/>
        <w:adjustRightInd w:val="0"/>
        <w:snapToGrid w:val="0"/>
        <w:spacing w:line="580"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(二)履约保证金:中标公示结束后，中标单位缴纳的投标诚意金自动转为履约保证金。其他投标单位缴纳的诚意金在3个工作日内无息退还。</w:t>
      </w:r>
    </w:p>
    <w:p w14:paraId="65E4E488">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十、报名方式</w:t>
      </w:r>
    </w:p>
    <w:p w14:paraId="1F27FAF3">
      <w:pPr>
        <w:pStyle w:val="10"/>
        <w:keepNext w:val="0"/>
        <w:keepLines w:val="0"/>
        <w:pageBreakBefore w:val="0"/>
        <w:kinsoku/>
        <w:wordWrap/>
        <w:overflowPunct/>
        <w:bidi w:val="0"/>
        <w:spacing w:line="560" w:lineRule="exact"/>
        <w:ind w:firstLine="480"/>
        <w:jc w:val="left"/>
        <w:rPr>
          <w:rFonts w:hint="eastAsia"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lang w:val="en-US" w:eastAsia="zh-CN" w:bidi="ar-SA"/>
        </w:rPr>
        <w:t>（一）报名时间：</w:t>
      </w:r>
      <w:r>
        <w:rPr>
          <w:rFonts w:hint="eastAsia" w:ascii="宋体" w:hAnsi="宋体" w:eastAsia="宋体" w:cs="宋体"/>
          <w:spacing w:val="1"/>
          <w:kern w:val="2"/>
          <w:sz w:val="30"/>
          <w:szCs w:val="30"/>
          <w:highlight w:val="none"/>
          <w:lang w:val="en-US" w:eastAsia="zh-CN" w:bidi="ar-SA"/>
        </w:rPr>
        <w:t>投标人需在2026年 5月</w:t>
      </w:r>
      <w:r>
        <w:rPr>
          <w:rFonts w:hint="eastAsia" w:ascii="宋体" w:hAnsi="宋体" w:cs="宋体"/>
          <w:spacing w:val="1"/>
          <w:kern w:val="2"/>
          <w:sz w:val="30"/>
          <w:szCs w:val="30"/>
          <w:highlight w:val="none"/>
          <w:lang w:val="en-US" w:eastAsia="zh-CN" w:bidi="ar-SA"/>
        </w:rPr>
        <w:t>19</w:t>
      </w:r>
      <w:r>
        <w:rPr>
          <w:rFonts w:hint="eastAsia" w:ascii="宋体" w:hAnsi="宋体" w:eastAsia="宋体" w:cs="宋体"/>
          <w:spacing w:val="1"/>
          <w:kern w:val="2"/>
          <w:sz w:val="30"/>
          <w:szCs w:val="30"/>
          <w:highlight w:val="none"/>
          <w:lang w:val="en-US" w:eastAsia="zh-CN" w:bidi="ar-SA"/>
        </w:rPr>
        <w:t>日上午9：00至2026年 5月</w:t>
      </w:r>
      <w:r>
        <w:rPr>
          <w:rFonts w:hint="eastAsia" w:ascii="宋体" w:hAnsi="宋体" w:cs="宋体"/>
          <w:spacing w:val="1"/>
          <w:kern w:val="2"/>
          <w:sz w:val="30"/>
          <w:szCs w:val="30"/>
          <w:highlight w:val="none"/>
          <w:lang w:val="en-US" w:eastAsia="zh-CN" w:bidi="ar-SA"/>
        </w:rPr>
        <w:t>21</w:t>
      </w:r>
      <w:r>
        <w:rPr>
          <w:rFonts w:hint="eastAsia" w:ascii="宋体" w:hAnsi="宋体" w:eastAsia="宋体" w:cs="宋体"/>
          <w:spacing w:val="1"/>
          <w:kern w:val="2"/>
          <w:sz w:val="30"/>
          <w:szCs w:val="30"/>
          <w:highlight w:val="none"/>
          <w:lang w:val="en-US" w:eastAsia="zh-CN" w:bidi="ar-SA"/>
        </w:rPr>
        <w:t xml:space="preserve"> 日17时00 分（北京时间）期间，完成网上报名操作。</w:t>
      </w:r>
    </w:p>
    <w:p w14:paraId="0E8DEFA9">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(二）报名及文件获取平台：登录内江市公共资源交易中心资中县分中心网站（网址：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）进行注册，注册登录账号后方可报名、下载招标文件等。报名资格不得转让。</w:t>
      </w:r>
    </w:p>
    <w:p w14:paraId="52F8C598">
      <w:pPr>
        <w:pStyle w:val="10"/>
        <w:keepNext w:val="0"/>
        <w:keepLines w:val="0"/>
        <w:pageBreakBefore w:val="0"/>
        <w:kinsoku/>
        <w:wordWrap/>
        <w:overflowPunct/>
        <w:bidi w:val="0"/>
        <w:spacing w:line="56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3D115985">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（四）会员注册操作步骤如下：</w:t>
      </w:r>
    </w:p>
    <w:p w14:paraId="6D0D3D9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（1）登录内江市公共资源交易中心资中县分中心网站（网址：</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"https://www.zzjyzx.org.cn" \t "_blank"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www.zzjyzx.org.cn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）首页，进入“注册/登录”栏进行注册；</w:t>
      </w:r>
    </w:p>
    <w:p w14:paraId="1A3A81CA">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（2）注册/登录及报名具体流程和办法，请参看“办事指南”中的《国企采购投标人企业信息注册和文件领取手册》。</w:t>
      </w:r>
    </w:p>
    <w:p w14:paraId="1645048D">
      <w:pPr>
        <w:pStyle w:val="10"/>
        <w:keepNext w:val="0"/>
        <w:keepLines w:val="0"/>
        <w:pageBreakBefore w:val="0"/>
        <w:kinsoku/>
        <w:wordWrap/>
        <w:overflowPunct/>
        <w:bidi w:val="0"/>
        <w:spacing w:line="560" w:lineRule="exact"/>
        <w:ind w:firstLine="48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（3）平台技术咨询电话：</w:t>
      </w:r>
      <w:r>
        <w:rPr>
          <w:rFonts w:hint="eastAsia" w:ascii="宋体" w:hAnsi="宋体" w:eastAsia="宋体" w:cs="宋体"/>
          <w:color w:val="auto"/>
          <w:sz w:val="30"/>
          <w:szCs w:val="30"/>
          <w:highlight w:val="none"/>
          <w:lang w:val="en-US" w:eastAsia="zh-CN"/>
        </w:rPr>
        <w:t>0832-2022570</w:t>
      </w:r>
      <w:r>
        <w:rPr>
          <w:rFonts w:hint="eastAsia" w:ascii="宋体" w:hAnsi="宋体" w:eastAsia="宋体" w:cs="宋体"/>
          <w:color w:val="auto"/>
          <w:sz w:val="30"/>
          <w:szCs w:val="30"/>
          <w:highlight w:val="none"/>
        </w:rPr>
        <w:t xml:space="preserve">  </w:t>
      </w:r>
    </w:p>
    <w:p w14:paraId="3A1135E6">
      <w:pPr>
        <w:pStyle w:val="10"/>
        <w:keepNext w:val="0"/>
        <w:keepLines w:val="0"/>
        <w:pageBreakBefore w:val="0"/>
        <w:kinsoku/>
        <w:wordWrap/>
        <w:overflowPunct/>
        <w:bidi w:val="0"/>
        <w:spacing w:afterAutospacing="0" w:line="560" w:lineRule="exact"/>
        <w:ind w:firstLine="604" w:firstLineChars="200"/>
        <w:jc w:val="left"/>
        <w:rPr>
          <w:rFonts w:hint="default" w:ascii="宋体" w:hAnsi="宋体" w:eastAsia="宋体" w:cs="宋体"/>
          <w:spacing w:val="1"/>
          <w:kern w:val="2"/>
          <w:sz w:val="30"/>
          <w:szCs w:val="30"/>
          <w:highlight w:val="none"/>
          <w:lang w:val="en-US" w:eastAsia="zh-CN" w:bidi="ar-SA"/>
        </w:rPr>
      </w:pPr>
      <w:r>
        <w:rPr>
          <w:rFonts w:hint="eastAsia" w:ascii="宋体" w:hAnsi="宋体" w:eastAsia="宋体" w:cs="宋体"/>
          <w:spacing w:val="1"/>
          <w:kern w:val="2"/>
          <w:sz w:val="30"/>
          <w:szCs w:val="30"/>
          <w:highlight w:val="none"/>
          <w:lang w:val="en-US" w:eastAsia="zh-CN" w:bidi="ar-SA"/>
        </w:rPr>
        <w:t>（五）开标时间：2026年5月</w:t>
      </w:r>
      <w:r>
        <w:rPr>
          <w:rFonts w:hint="eastAsia" w:ascii="宋体" w:hAnsi="宋体" w:cs="宋体"/>
          <w:spacing w:val="1"/>
          <w:kern w:val="2"/>
          <w:sz w:val="30"/>
          <w:szCs w:val="30"/>
          <w:highlight w:val="none"/>
          <w:lang w:val="en-US" w:eastAsia="zh-CN" w:bidi="ar-SA"/>
        </w:rPr>
        <w:t>25</w:t>
      </w:r>
      <w:r>
        <w:rPr>
          <w:rFonts w:hint="eastAsia" w:ascii="宋体" w:hAnsi="宋体" w:eastAsia="宋体" w:cs="宋体"/>
          <w:spacing w:val="1"/>
          <w:kern w:val="2"/>
          <w:sz w:val="30"/>
          <w:szCs w:val="30"/>
          <w:highlight w:val="none"/>
          <w:lang w:val="en-US" w:eastAsia="zh-CN" w:bidi="ar-SA"/>
        </w:rPr>
        <w:t>日</w:t>
      </w:r>
      <w:r>
        <w:rPr>
          <w:rFonts w:hint="eastAsia" w:ascii="宋体" w:hAnsi="宋体" w:cs="宋体"/>
          <w:spacing w:val="1"/>
          <w:kern w:val="2"/>
          <w:sz w:val="30"/>
          <w:szCs w:val="30"/>
          <w:highlight w:val="none"/>
          <w:lang w:val="en-US" w:eastAsia="zh-CN" w:bidi="ar-SA"/>
        </w:rPr>
        <w:t>上午9：30</w:t>
      </w:r>
    </w:p>
    <w:p w14:paraId="68BE6322">
      <w:pPr>
        <w:pStyle w:val="4"/>
        <w:keepNext w:val="0"/>
        <w:keepLines w:val="0"/>
        <w:pageBreakBefore w:val="0"/>
        <w:kinsoku/>
        <w:wordWrap/>
        <w:overflowPunct/>
        <w:topLinePunct w:val="0"/>
        <w:bidi w:val="0"/>
        <w:adjustRightInd w:val="0"/>
        <w:snapToGrid w:val="0"/>
        <w:spacing w:beforeAutospacing="0" w:after="53" w:afterLines="17"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（六）开标地点：资中县公共资源交易中心(资中县水南镇资州大道南二段312号-A区还房2号商业楼4楼)。</w:t>
      </w:r>
    </w:p>
    <w:p w14:paraId="65F7A0B1">
      <w:pPr>
        <w:pStyle w:val="4"/>
        <w:keepNext w:val="0"/>
        <w:keepLines w:val="0"/>
        <w:pageBreakBefore w:val="0"/>
        <w:kinsoku/>
        <w:wordWrap/>
        <w:overflowPunct/>
        <w:topLinePunct w:val="0"/>
        <w:bidi w:val="0"/>
        <w:adjustRightInd w:val="0"/>
        <w:snapToGrid w:val="0"/>
        <w:spacing w:beforeAutospacing="0" w:after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（七）招标人咨询电话：0832-6222622</w:t>
      </w:r>
    </w:p>
    <w:p w14:paraId="2757ABD9">
      <w:pPr>
        <w:pStyle w:val="4"/>
        <w:keepNext w:val="0"/>
        <w:keepLines w:val="0"/>
        <w:pageBreakBefore w:val="0"/>
        <w:kinsoku/>
        <w:wordWrap/>
        <w:overflowPunct/>
        <w:topLinePunct w:val="0"/>
        <w:bidi w:val="0"/>
        <w:adjustRightInd w:val="0"/>
        <w:snapToGrid w:val="0"/>
        <w:spacing w:beforeAutospacing="0" w:line="560" w:lineRule="exact"/>
        <w:ind w:firstLine="599"/>
        <w:jc w:val="both"/>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（八）投标报名费用200元，需于报名期间通过银行转账的方式转至招标人账户（备注：投标人公司名称）</w:t>
      </w:r>
    </w:p>
    <w:p w14:paraId="1A34EDC9">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公司名称：四川瑞欣宏建设工程有限公司</w:t>
      </w:r>
    </w:p>
    <w:p w14:paraId="0E0919B5">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账号：41240120000067414</w:t>
      </w:r>
    </w:p>
    <w:p w14:paraId="4AF781AE">
      <w:pPr>
        <w:pStyle w:val="2"/>
        <w:keepNext w:val="0"/>
        <w:keepLines w:val="0"/>
        <w:pageBreakBefore w:val="0"/>
        <w:kinsoku/>
        <w:wordWrap/>
        <w:overflowPunct/>
        <w:topLinePunct w:val="0"/>
        <w:bidi w:val="0"/>
        <w:adjustRightInd w:val="0"/>
        <w:snapToGrid w:val="0"/>
        <w:spacing w:line="560" w:lineRule="exact"/>
        <w:ind w:left="0" w:leftChars="0" w:firstLine="604" w:firstLineChars="200"/>
        <w:jc w:val="both"/>
        <w:rPr>
          <w:rFonts w:hint="eastAsia"/>
          <w:lang w:val="en-US" w:eastAsia="zh-CN"/>
        </w:rPr>
      </w:pPr>
      <w:r>
        <w:rPr>
          <w:rFonts w:hint="eastAsia" w:ascii="宋体" w:hAnsi="宋体" w:eastAsia="宋体" w:cs="宋体"/>
          <w:spacing w:val="1"/>
          <w:kern w:val="2"/>
          <w:sz w:val="30"/>
          <w:szCs w:val="30"/>
          <w:lang w:val="en-US" w:eastAsia="zh-CN" w:bidi="ar-SA"/>
        </w:rPr>
        <w:t>开户行名称：四川资中农村商业银行股份有限公司</w:t>
      </w:r>
    </w:p>
    <w:p w14:paraId="27912B94">
      <w:pPr>
        <w:pStyle w:val="2"/>
        <w:keepNext w:val="0"/>
        <w:keepLines w:val="0"/>
        <w:pageBreakBefore w:val="0"/>
        <w:kinsoku/>
        <w:wordWrap/>
        <w:overflowPunct/>
        <w:topLinePunct w:val="0"/>
        <w:bidi w:val="0"/>
        <w:adjustRightInd w:val="0"/>
        <w:snapToGrid w:val="0"/>
        <w:spacing w:line="560" w:lineRule="exact"/>
        <w:ind w:left="0" w:leftChars="0" w:firstLine="0" w:firstLineChars="0"/>
        <w:jc w:val="both"/>
        <w:rPr>
          <w:rFonts w:hint="eastAsia" w:ascii="宋体" w:hAnsi="宋体" w:eastAsia="宋体" w:cs="宋体"/>
          <w:b/>
          <w:bCs/>
          <w:color w:val="000000"/>
          <w:sz w:val="30"/>
          <w:szCs w:val="30"/>
          <w:highlight w:val="none"/>
          <w:lang w:val="en-US" w:eastAsia="zh-CN"/>
        </w:rPr>
      </w:pPr>
      <w:r>
        <w:rPr>
          <w:rFonts w:hint="eastAsia" w:ascii="宋体" w:hAnsi="宋体" w:eastAsia="宋体" w:cs="宋体"/>
          <w:b/>
          <w:bCs/>
          <w:color w:val="000000"/>
          <w:sz w:val="30"/>
          <w:szCs w:val="30"/>
          <w:highlight w:val="none"/>
          <w:lang w:val="en-US" w:eastAsia="zh-CN"/>
        </w:rPr>
        <w:t>注：投标诚意金需在2026年5月</w:t>
      </w:r>
      <w:r>
        <w:rPr>
          <w:rFonts w:hint="eastAsia" w:ascii="宋体" w:eastAsia="宋体" w:cs="宋体"/>
          <w:b/>
          <w:bCs/>
          <w:color w:val="000000"/>
          <w:sz w:val="30"/>
          <w:szCs w:val="30"/>
          <w:highlight w:val="none"/>
          <w:lang w:val="en-US" w:eastAsia="zh-CN"/>
        </w:rPr>
        <w:t>21</w:t>
      </w:r>
      <w:r>
        <w:rPr>
          <w:rFonts w:hint="eastAsia" w:ascii="宋体" w:hAnsi="宋体" w:eastAsia="宋体" w:cs="宋体"/>
          <w:b/>
          <w:bCs/>
          <w:color w:val="000000"/>
          <w:sz w:val="30"/>
          <w:szCs w:val="30"/>
          <w:highlight w:val="none"/>
          <w:lang w:val="en-US" w:eastAsia="zh-CN"/>
        </w:rPr>
        <w:t>日17：00以前缴纳至招标人指定账户</w:t>
      </w:r>
      <w:r>
        <w:rPr>
          <w:rFonts w:hint="eastAsia" w:ascii="宋体" w:eastAsia="宋体" w:cs="宋体"/>
          <w:b/>
          <w:bCs/>
          <w:color w:val="000000"/>
          <w:sz w:val="30"/>
          <w:szCs w:val="30"/>
          <w:highlight w:val="none"/>
          <w:lang w:val="en-US" w:eastAsia="zh-CN"/>
        </w:rPr>
        <w:t>。</w:t>
      </w:r>
    </w:p>
    <w:p w14:paraId="7F2EE0C9">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p>
    <w:p w14:paraId="6C39282D">
      <w:pPr>
        <w:keepNext w:val="0"/>
        <w:keepLines w:val="0"/>
        <w:pageBreakBefore w:val="0"/>
        <w:kinsoku/>
        <w:wordWrap/>
        <w:overflowPunct/>
        <w:topLinePunct w:val="0"/>
        <w:bidi w:val="0"/>
        <w:adjustRightInd w:val="0"/>
        <w:snapToGrid w:val="0"/>
        <w:spacing w:line="560" w:lineRule="exact"/>
        <w:jc w:val="right"/>
        <w:rPr>
          <w:rFonts w:hint="eastAsia" w:ascii="宋体" w:hAnsi="宋体" w:eastAsia="宋体" w:cs="宋体"/>
          <w:spacing w:val="1"/>
          <w:kern w:val="2"/>
          <w:sz w:val="30"/>
          <w:szCs w:val="30"/>
          <w:lang w:val="en-US" w:eastAsia="zh-CN" w:bidi="ar-SA"/>
        </w:rPr>
      </w:pPr>
      <w:r>
        <w:rPr>
          <w:rFonts w:hint="eastAsia" w:ascii="宋体" w:hAnsi="宋体" w:eastAsia="宋体" w:cs="宋体"/>
          <w:spacing w:val="1"/>
          <w:kern w:val="2"/>
          <w:sz w:val="30"/>
          <w:szCs w:val="30"/>
          <w:lang w:val="en-US" w:eastAsia="zh-CN" w:bidi="ar-SA"/>
        </w:rPr>
        <w:t>四川瑞欣宏建设工程有限公司</w:t>
      </w:r>
    </w:p>
    <w:p w14:paraId="51599813">
      <w:pPr>
        <w:pStyle w:val="9"/>
        <w:jc w:val="right"/>
        <w:rPr>
          <w:rFonts w:hint="eastAsia" w:ascii="宋体" w:hAnsi="宋体" w:eastAsia="宋体" w:cs="宋体"/>
          <w:spacing w:val="1"/>
          <w:kern w:val="2"/>
          <w:sz w:val="30"/>
          <w:szCs w:val="30"/>
          <w:lang w:val="en-US" w:eastAsia="zh-CN" w:bidi="ar-SA"/>
        </w:rPr>
      </w:pPr>
    </w:p>
    <w:p w14:paraId="2FEA284A">
      <w:pPr>
        <w:pStyle w:val="9"/>
        <w:jc w:val="right"/>
        <w:rPr>
          <w:rFonts w:hint="default"/>
          <w:lang w:val="en-US" w:eastAsia="zh-CN"/>
        </w:rPr>
      </w:pPr>
      <w:r>
        <w:rPr>
          <w:rFonts w:hint="eastAsia" w:ascii="宋体" w:hAnsi="宋体" w:eastAsia="宋体" w:cs="宋体"/>
          <w:spacing w:val="1"/>
          <w:kern w:val="2"/>
          <w:sz w:val="30"/>
          <w:szCs w:val="30"/>
          <w:lang w:val="en-US" w:eastAsia="zh-CN" w:bidi="ar-SA"/>
        </w:rPr>
        <w:t>2026年5月</w:t>
      </w:r>
      <w:r>
        <w:rPr>
          <w:rFonts w:hint="eastAsia" w:ascii="宋体" w:hAnsi="宋体" w:cs="宋体"/>
          <w:spacing w:val="1"/>
          <w:kern w:val="2"/>
          <w:sz w:val="30"/>
          <w:szCs w:val="30"/>
          <w:lang w:val="en-US" w:eastAsia="zh-CN" w:bidi="ar-SA"/>
        </w:rPr>
        <w:t>18</w:t>
      </w:r>
      <w:r>
        <w:rPr>
          <w:rFonts w:hint="eastAsia" w:ascii="宋体" w:hAnsi="宋体" w:eastAsia="宋体" w:cs="宋体"/>
          <w:spacing w:val="1"/>
          <w:kern w:val="2"/>
          <w:sz w:val="30"/>
          <w:szCs w:val="30"/>
          <w:lang w:val="en-US" w:eastAsia="zh-CN" w:bidi="ar-SA"/>
        </w:rPr>
        <w:t>日</w:t>
      </w:r>
    </w:p>
    <w:p w14:paraId="0F6C473E">
      <w:pPr>
        <w:pStyle w:val="2"/>
        <w:ind w:firstLine="3200" w:firstLineChars="1000"/>
        <w:rPr>
          <w:rFonts w:hint="eastAsia" w:ascii="Times New Roman" w:hAnsi="Times New Roman" w:eastAsia="仿宋_GB2312" w:cs="Times New Roman"/>
          <w:color w:val="000000"/>
          <w:kern w:val="2"/>
          <w:sz w:val="32"/>
          <w:szCs w:val="32"/>
          <w:highlight w:val="none"/>
          <w:lang w:val="en-US" w:eastAsia="zh-CN" w:bidi="ar-SA"/>
        </w:rPr>
      </w:pPr>
    </w:p>
    <w:p w14:paraId="630BE6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2569" w:firstLineChars="803"/>
        <w:jc w:val="right"/>
        <w:rPr>
          <w:rFonts w:hint="default" w:ascii="Times New Roman" w:hAnsi="Times New Roman" w:eastAsia="仿宋_GB2312" w:cs="Times New Roman"/>
          <w:color w:val="00000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65CD40-031A-4274-9AC7-51A7FC9E36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5AD9530-F150-4CBF-821B-2964CCB98956}"/>
  </w:font>
  <w:font w:name="方正小标宋简体">
    <w:panose1 w:val="02000000000000000000"/>
    <w:charset w:val="86"/>
    <w:family w:val="auto"/>
    <w:pitch w:val="default"/>
    <w:sig w:usb0="00000001" w:usb1="08000000" w:usb2="00000000" w:usb3="00000000" w:csb0="00040000" w:csb1="00000000"/>
    <w:embedRegular r:id="rId3" w:fontKey="{D67C69C5-CC1D-4BFF-9DD1-F2F5C4CFF9AB}"/>
  </w:font>
  <w:font w:name="微软雅黑">
    <w:panose1 w:val="020B0503020204020204"/>
    <w:charset w:val="86"/>
    <w:family w:val="auto"/>
    <w:pitch w:val="default"/>
    <w:sig w:usb0="80000287" w:usb1="2ACF3C50" w:usb2="00000016" w:usb3="00000000" w:csb0="0004001F" w:csb1="00000000"/>
    <w:embedRegular r:id="rId4" w:fontKey="{78943492-113D-4887-8222-B1FD3EA6EA1A}"/>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7EDE1"/>
    <w:multiLevelType w:val="singleLevel"/>
    <w:tmpl w:val="6347EDE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IwYjdjODIxODcwMzFmNWJiOTQ1YjA0N2ZlYTMifQ=="/>
  </w:docVars>
  <w:rsids>
    <w:rsidRoot w:val="6FD46DEB"/>
    <w:rsid w:val="00BC5C9E"/>
    <w:rsid w:val="018837A3"/>
    <w:rsid w:val="01AC6653"/>
    <w:rsid w:val="04246559"/>
    <w:rsid w:val="05464A86"/>
    <w:rsid w:val="063A25E0"/>
    <w:rsid w:val="0A147EDE"/>
    <w:rsid w:val="12AA1929"/>
    <w:rsid w:val="13314817"/>
    <w:rsid w:val="13565AF9"/>
    <w:rsid w:val="18AF6EB7"/>
    <w:rsid w:val="1E643C20"/>
    <w:rsid w:val="1FC325BB"/>
    <w:rsid w:val="20685CE1"/>
    <w:rsid w:val="227B7FBA"/>
    <w:rsid w:val="22FD42C4"/>
    <w:rsid w:val="23FF4CA7"/>
    <w:rsid w:val="261E379E"/>
    <w:rsid w:val="273A1F65"/>
    <w:rsid w:val="281E48BE"/>
    <w:rsid w:val="28466FBA"/>
    <w:rsid w:val="285D2747"/>
    <w:rsid w:val="28F463E1"/>
    <w:rsid w:val="2BD9280C"/>
    <w:rsid w:val="2CBE3D8C"/>
    <w:rsid w:val="2EF03774"/>
    <w:rsid w:val="2F1F1C7B"/>
    <w:rsid w:val="30833903"/>
    <w:rsid w:val="31564984"/>
    <w:rsid w:val="34F101C2"/>
    <w:rsid w:val="36B6130C"/>
    <w:rsid w:val="37106D4C"/>
    <w:rsid w:val="38760A0D"/>
    <w:rsid w:val="398921FF"/>
    <w:rsid w:val="3A731479"/>
    <w:rsid w:val="3B047871"/>
    <w:rsid w:val="3B266607"/>
    <w:rsid w:val="3C9710B1"/>
    <w:rsid w:val="3DEF6161"/>
    <w:rsid w:val="3EED7116"/>
    <w:rsid w:val="3F2142BF"/>
    <w:rsid w:val="417967E7"/>
    <w:rsid w:val="45065837"/>
    <w:rsid w:val="476F7F78"/>
    <w:rsid w:val="47854FBC"/>
    <w:rsid w:val="478D1886"/>
    <w:rsid w:val="48157C28"/>
    <w:rsid w:val="49335237"/>
    <w:rsid w:val="4B2F6FCA"/>
    <w:rsid w:val="4BCD3834"/>
    <w:rsid w:val="4C7202A9"/>
    <w:rsid w:val="4CC21359"/>
    <w:rsid w:val="4DA74DA4"/>
    <w:rsid w:val="51D118F9"/>
    <w:rsid w:val="529006A4"/>
    <w:rsid w:val="52DD7771"/>
    <w:rsid w:val="54634096"/>
    <w:rsid w:val="54DC3FCC"/>
    <w:rsid w:val="559D24BE"/>
    <w:rsid w:val="58117796"/>
    <w:rsid w:val="58162C97"/>
    <w:rsid w:val="599D0279"/>
    <w:rsid w:val="5C5D3F8A"/>
    <w:rsid w:val="6061582C"/>
    <w:rsid w:val="630918D1"/>
    <w:rsid w:val="631B1C6D"/>
    <w:rsid w:val="6332388C"/>
    <w:rsid w:val="640134A7"/>
    <w:rsid w:val="6412415A"/>
    <w:rsid w:val="65AB3C91"/>
    <w:rsid w:val="65B110CD"/>
    <w:rsid w:val="67E7707A"/>
    <w:rsid w:val="697606B8"/>
    <w:rsid w:val="6DAA4CB8"/>
    <w:rsid w:val="6EA621C1"/>
    <w:rsid w:val="6F667905"/>
    <w:rsid w:val="6FD46DEB"/>
    <w:rsid w:val="704E79B8"/>
    <w:rsid w:val="70F24908"/>
    <w:rsid w:val="734929E5"/>
    <w:rsid w:val="75703E09"/>
    <w:rsid w:val="76CE037D"/>
    <w:rsid w:val="795779CF"/>
    <w:rsid w:val="796E7CD8"/>
    <w:rsid w:val="7ABE0F72"/>
    <w:rsid w:val="7AF4117A"/>
    <w:rsid w:val="7B377AE0"/>
    <w:rsid w:val="7B3C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4">
    <w:name w:val="Body Text"/>
    <w:basedOn w:val="1"/>
    <w:next w:val="1"/>
    <w:qFormat/>
    <w:uiPriority w:val="0"/>
    <w:rPr>
      <w:rFonts w:ascii="Times New Roman" w:hAnsi="Times New Roman" w:eastAsia="宋体" w:cs="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无间隔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1316</Words>
  <Characters>1442</Characters>
  <Lines>0</Lines>
  <Paragraphs>0</Paragraphs>
  <TotalTime>12</TotalTime>
  <ScaleCrop>false</ScaleCrop>
  <LinksUpToDate>false</LinksUpToDate>
  <CharactersWithSpaces>1455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2024-09-06T07:40:00Z</dcterms:created>
  <dc:creator>紫羚</dc:creator>
  <cp:lastModifiedBy>紫羚</cp:lastModifiedBy>
  <cp:lastPrinted>2026-05-06T07:04:00Z</cp:lastPrinted>
  <dcterms:modified xsi:type="dcterms:W3CDTF">2026-05-18T07:50:59Z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FB534CC0AF844315A4A6F078A80677D7_13</vt:lpwstr>
  </property>
  <property fmtid="{D5CDD505-2E9C-101B-9397-08002B2CF9AE}" pid="4" name="KSOTemplateDocerSaveRecord">
    <vt:lpwstr>eyJoZGlkIjoiMjM1YTI2MDg0YzI0NjE0YmFlOWQ0ZTM4Mzk0YjViMGYiLCJ1c2VySWQiOiIzMDYzMjA3ODUifQ==</vt:lpwstr>
  </property>
</Properties>
</file>