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311710F4">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eastAsia" w:ascii="Times New Roman" w:hAnsi="Times New Roman" w:eastAsia="方正小标宋简体" w:cs="Times New Roman"/>
          <w:bCs/>
          <w:color w:val="000000"/>
          <w:spacing w:val="-11"/>
          <w:sz w:val="44"/>
          <w:szCs w:val="44"/>
          <w:highlight w:val="none"/>
          <w:lang w:val="en-US" w:eastAsia="zh-CN"/>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资中县城北片区老旧街区改造工程·老旧房屋修缮工程一期破损外墙修缮工程专业分</w:t>
      </w:r>
      <w:r>
        <w:rPr>
          <w:rFonts w:hint="eastAsia" w:ascii="Times New Roman" w:hAnsi="Times New Roman" w:eastAsia="方正小标宋简体" w:cs="Times New Roman"/>
          <w:bCs/>
          <w:color w:val="000000"/>
          <w:spacing w:val="-11"/>
          <w:sz w:val="44"/>
          <w:szCs w:val="44"/>
          <w:highlight w:val="none"/>
          <w:lang w:val="en-US" w:eastAsia="zh-CN"/>
        </w:rPr>
        <w:t>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编号：兴资集团2026—29</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0CA8BD9C">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w:t>
      </w:r>
    </w:p>
    <w:p w14:paraId="296816A6">
      <w:pPr>
        <w:keepNext w:val="0"/>
        <w:keepLines w:val="0"/>
        <w:pageBreakBefore w:val="0"/>
        <w:widowControl w:val="0"/>
        <w:kinsoku/>
        <w:wordWrap/>
        <w:overflowPunct/>
        <w:bidi w:val="0"/>
        <w:adjustRightInd w:val="0"/>
        <w:snapToGrid w:val="0"/>
        <w:spacing w:line="576" w:lineRule="exact"/>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一期。</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重龙镇。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779DF45">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3A809983">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本次实施为商业街区破损外墙修缮专业分包。具体以实际委托内容为准。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招标控制价：本次实施专业分包暂定金额约68万元，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4E443D8E">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具备独立企业法人资格；</w:t>
      </w:r>
      <w:r>
        <w:rPr>
          <w:rFonts w:hint="default" w:ascii="仿宋" w:hAnsi="仿宋" w:eastAsia="仿宋" w:cs="仿宋"/>
          <w:kern w:val="0"/>
          <w:sz w:val="32"/>
          <w:szCs w:val="32"/>
          <w:u w:val="none"/>
          <w:lang w:val="en-US" w:eastAsia="zh-CN" w:bidi="ar"/>
        </w:rPr>
        <w:t>具有建筑幕墙工程专业承包二级及以上资质，具有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安全生产许可证。在经营活动中没有重大违法违规记录。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22D9D092">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项目经理具有二级建造师（专业为建筑工程），具有有效的安全生产考核合格证（B证)。且必须在投标企业注册。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（一）报名时间：投标人需在2026年4月23</w:t>
      </w:r>
      <w:bookmarkStart w:id="2" w:name="_GoBack"/>
      <w:bookmarkEnd w:id="2"/>
      <w:r>
        <w:rPr>
          <w:rFonts w:hint="eastAsia" w:ascii="Times New Roman" w:hAnsi="Times New Roman" w:eastAsia="仿宋_GB2312" w:cs="Times New Roman"/>
          <w:color w:val="000000"/>
          <w:kern w:val="2"/>
          <w:sz w:val="32"/>
          <w:szCs w:val="32"/>
          <w:highlight w:val="none"/>
          <w:lang w:val="en-US" w:eastAsia="zh-CN" w:bidi="ar-SA"/>
        </w:rPr>
        <w:t>日上午9：00至2026年4月27日17时00分（北京时间）期间，完成网上报名操作。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（五）开标时间：2026年4月29日上午10：00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注：投标诚意金需在2026年4月</w:t>
      </w:r>
      <w:r>
        <w:rPr>
          <w:rFonts w:hint="eastAsia" w:ascii="宋体" w:hAnsi="宋体" w:cs="宋体"/>
          <w:b/>
          <w:bCs/>
          <w:i w:val="0"/>
          <w:iCs w:val="0"/>
          <w:caps w:val="0"/>
          <w:color w:val="333333"/>
          <w:spacing w:val="0"/>
          <w:sz w:val="32"/>
          <w:szCs w:val="32"/>
          <w:shd w:val="clear" w:fill="FFFFFF"/>
          <w:lang w:val="en-US" w:eastAsia="zh-CN"/>
        </w:rPr>
        <w:t>27</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07E787E5">
      <w:pPr>
        <w:jc w:val="right"/>
        <w:rPr>
          <w:rFonts w:hint="eastAsia" w:ascii="Times New Roman" w:hAnsi="宋体" w:eastAsia="仿宋_GB2312" w:cs="宋体"/>
          <w:kern w:val="2"/>
          <w:sz w:val="32"/>
          <w:szCs w:val="24"/>
          <w:lang w:val="en-US" w:eastAsia="zh-CN" w:bidi="zh-CN"/>
        </w:rPr>
      </w:pPr>
      <w:r>
        <w:rPr>
          <w:rFonts w:hint="eastAsia" w:ascii="Times New Roman" w:hAnsi="宋体" w:eastAsia="仿宋_GB2312" w:cs="宋体"/>
          <w:kern w:val="2"/>
          <w:sz w:val="32"/>
          <w:szCs w:val="24"/>
          <w:lang w:val="en-US" w:eastAsia="zh-CN" w:bidi="zh-CN"/>
        </w:rPr>
        <w:t>2026年4月21日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835C3"/>
    <w:rsid w:val="20A67A26"/>
    <w:rsid w:val="33371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1322</Words>
  <Characters>1491</Characters>
  <Lines>0</Lines>
  <Paragraphs>0</Paragraphs>
  <TotalTime>1</TotalTime>
  <ScaleCrop>false</ScaleCrop>
  <LinksUpToDate>false</LinksUpToDate>
  <CharactersWithSpaces>1495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2026-04-21T03:11:00Z</dcterms:created>
  <dc:creator>Administrator</dc:creator>
  <cp:lastModifiedBy>KB</cp:lastModifiedBy>
  <dcterms:modified xsi:type="dcterms:W3CDTF">2026-04-22T02:06:50Z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5D11D043437845BBBDCDCF327EACCA75_13</vt:lpwstr>
  </property>
</Properties>
</file>