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2F" w:rsidRDefault="00116B4B">
      <w:pPr>
        <w:jc w:val="center"/>
        <w:rPr>
          <w:rFonts w:ascii="宋体" w:hAnsi="宋体"/>
          <w:b/>
          <w:sz w:val="44"/>
          <w:szCs w:val="44"/>
        </w:rPr>
      </w:pPr>
      <w:r>
        <w:rPr>
          <w:rFonts w:hint="eastAsia"/>
        </w:rPr>
        <w:tab/>
      </w:r>
      <w:r>
        <w:rPr>
          <w:rFonts w:ascii="宋体" w:hAnsi="宋体" w:hint="eastAsia"/>
          <w:b/>
          <w:sz w:val="44"/>
          <w:szCs w:val="44"/>
        </w:rPr>
        <w:t>内江市公共资源交易中心资中县分中心</w:t>
      </w:r>
    </w:p>
    <w:p w:rsidR="00E1212F" w:rsidRDefault="00116B4B">
      <w:pPr>
        <w:jc w:val="center"/>
        <w:rPr>
          <w:rFonts w:ascii="宋体" w:hAnsi="宋体"/>
          <w:b/>
          <w:sz w:val="44"/>
          <w:szCs w:val="44"/>
        </w:rPr>
      </w:pPr>
      <w:r>
        <w:rPr>
          <w:rFonts w:ascii="宋体" w:hAnsi="宋体" w:hint="eastAsia"/>
          <w:b/>
          <w:sz w:val="44"/>
          <w:szCs w:val="44"/>
        </w:rPr>
        <w:t>国有产权公开竞租</w:t>
      </w:r>
    </w:p>
    <w:p w:rsidR="00E1212F" w:rsidRDefault="00E1212F">
      <w:pPr>
        <w:jc w:val="center"/>
        <w:rPr>
          <w:rFonts w:ascii="宋体" w:hAnsi="宋体"/>
          <w:b/>
          <w:sz w:val="32"/>
          <w:szCs w:val="32"/>
        </w:rPr>
      </w:pPr>
    </w:p>
    <w:p w:rsidR="00E1212F" w:rsidRDefault="00E1212F">
      <w:pPr>
        <w:jc w:val="center"/>
        <w:rPr>
          <w:rFonts w:ascii="宋体" w:hAnsi="宋体"/>
          <w:b/>
          <w:sz w:val="32"/>
          <w:szCs w:val="32"/>
        </w:rPr>
      </w:pPr>
    </w:p>
    <w:p w:rsidR="00E1212F" w:rsidRDefault="00116B4B">
      <w:pPr>
        <w:jc w:val="center"/>
        <w:rPr>
          <w:rFonts w:ascii="宋体" w:hAnsi="宋体"/>
          <w:b/>
          <w:sz w:val="84"/>
          <w:szCs w:val="84"/>
        </w:rPr>
      </w:pPr>
      <w:r>
        <w:rPr>
          <w:rFonts w:ascii="宋体" w:hAnsi="宋体" w:hint="eastAsia"/>
          <w:b/>
          <w:sz w:val="84"/>
          <w:szCs w:val="84"/>
        </w:rPr>
        <w:t>交</w:t>
      </w:r>
    </w:p>
    <w:p w:rsidR="00E1212F" w:rsidRDefault="00116B4B">
      <w:pPr>
        <w:jc w:val="center"/>
        <w:rPr>
          <w:rFonts w:ascii="宋体" w:hAnsi="宋体"/>
          <w:b/>
          <w:sz w:val="84"/>
          <w:szCs w:val="84"/>
        </w:rPr>
      </w:pPr>
      <w:r>
        <w:rPr>
          <w:rFonts w:ascii="宋体" w:hAnsi="宋体" w:hint="eastAsia"/>
          <w:b/>
          <w:sz w:val="84"/>
          <w:szCs w:val="84"/>
        </w:rPr>
        <w:t>易</w:t>
      </w:r>
    </w:p>
    <w:p w:rsidR="00E1212F" w:rsidRDefault="00116B4B">
      <w:pPr>
        <w:jc w:val="center"/>
        <w:rPr>
          <w:rFonts w:ascii="宋体" w:hAnsi="宋体"/>
          <w:b/>
          <w:sz w:val="84"/>
          <w:szCs w:val="84"/>
        </w:rPr>
      </w:pPr>
      <w:r>
        <w:rPr>
          <w:rFonts w:ascii="宋体" w:hAnsi="宋体" w:hint="eastAsia"/>
          <w:b/>
          <w:sz w:val="84"/>
          <w:szCs w:val="84"/>
        </w:rPr>
        <w:t>文</w:t>
      </w:r>
    </w:p>
    <w:p w:rsidR="00E1212F" w:rsidRDefault="00116B4B">
      <w:pPr>
        <w:jc w:val="center"/>
        <w:rPr>
          <w:rFonts w:ascii="宋体" w:hAnsi="宋体"/>
          <w:b/>
          <w:sz w:val="84"/>
          <w:szCs w:val="84"/>
        </w:rPr>
      </w:pPr>
      <w:r>
        <w:rPr>
          <w:rFonts w:ascii="宋体" w:hAnsi="宋体" w:hint="eastAsia"/>
          <w:b/>
          <w:sz w:val="84"/>
          <w:szCs w:val="84"/>
        </w:rPr>
        <w:t>件</w:t>
      </w:r>
    </w:p>
    <w:p w:rsidR="00E1212F" w:rsidRDefault="00E1212F">
      <w:pPr>
        <w:ind w:firstLineChars="345" w:firstLine="1108"/>
        <w:rPr>
          <w:rFonts w:ascii="宋体" w:hAnsi="宋体"/>
          <w:b/>
          <w:sz w:val="32"/>
          <w:szCs w:val="32"/>
        </w:rPr>
      </w:pPr>
    </w:p>
    <w:p w:rsidR="00E1212F" w:rsidRDefault="00E1212F">
      <w:pPr>
        <w:ind w:firstLineChars="345" w:firstLine="1108"/>
        <w:rPr>
          <w:rFonts w:ascii="宋体" w:hAnsi="宋体"/>
          <w:b/>
          <w:sz w:val="32"/>
          <w:szCs w:val="32"/>
        </w:rPr>
      </w:pPr>
    </w:p>
    <w:p w:rsidR="00E1212F" w:rsidRDefault="00E1212F">
      <w:pPr>
        <w:ind w:firstLineChars="345" w:firstLine="1108"/>
        <w:rPr>
          <w:rFonts w:ascii="宋体" w:hAnsi="宋体"/>
          <w:b/>
          <w:sz w:val="32"/>
          <w:szCs w:val="32"/>
        </w:rPr>
      </w:pPr>
    </w:p>
    <w:p w:rsidR="00E1212F" w:rsidRDefault="00116B4B">
      <w:pPr>
        <w:jc w:val="center"/>
        <w:rPr>
          <w:rFonts w:ascii="宋体" w:hAnsi="宋体"/>
          <w:b/>
          <w:sz w:val="30"/>
          <w:szCs w:val="30"/>
          <w:u w:val="single"/>
        </w:rPr>
      </w:pPr>
      <w:r>
        <w:rPr>
          <w:rFonts w:ascii="宋体" w:hAnsi="宋体" w:hint="eastAsia"/>
          <w:b/>
          <w:sz w:val="30"/>
          <w:szCs w:val="30"/>
        </w:rPr>
        <w:t xml:space="preserve"> 项目名称：</w:t>
      </w:r>
      <w:r>
        <w:rPr>
          <w:rFonts w:ascii="宋体" w:hAnsi="宋体" w:hint="eastAsia"/>
          <w:b/>
          <w:sz w:val="30"/>
          <w:szCs w:val="30"/>
          <w:u w:val="single"/>
        </w:rPr>
        <w:t>资中县资州大道安置还房</w:t>
      </w:r>
      <w:r>
        <w:rPr>
          <w:rFonts w:hAnsi="宋体" w:hint="eastAsia"/>
          <w:b/>
          <w:sz w:val="30"/>
          <w:szCs w:val="30"/>
          <w:u w:val="single"/>
        </w:rPr>
        <w:t>住宅房屋、</w:t>
      </w:r>
      <w:r>
        <w:rPr>
          <w:rFonts w:ascii="宋体" w:hAnsi="宋体" w:hint="eastAsia"/>
          <w:b/>
          <w:sz w:val="30"/>
          <w:szCs w:val="30"/>
          <w:u w:val="single"/>
        </w:rPr>
        <w:t>沱二桥互通式立交桥安置还房（ 公开竞租）</w:t>
      </w:r>
    </w:p>
    <w:p w:rsidR="00E1212F" w:rsidRDefault="00116B4B">
      <w:pPr>
        <w:ind w:firstLineChars="546" w:firstLine="1644"/>
        <w:rPr>
          <w:rFonts w:ascii="宋体" w:hAnsi="宋体"/>
          <w:b/>
          <w:sz w:val="30"/>
          <w:szCs w:val="30"/>
        </w:rPr>
      </w:pPr>
      <w:r>
        <w:rPr>
          <w:rFonts w:ascii="宋体" w:hAnsi="宋体" w:hint="eastAsia"/>
          <w:b/>
          <w:sz w:val="30"/>
          <w:szCs w:val="30"/>
        </w:rPr>
        <w:t>项目编号：</w:t>
      </w:r>
      <w:r>
        <w:rPr>
          <w:rFonts w:ascii="宋体" w:hAnsi="宋体" w:hint="eastAsia"/>
          <w:b/>
          <w:sz w:val="28"/>
          <w:szCs w:val="28"/>
          <w:u w:val="single"/>
        </w:rPr>
        <w:t>资交产权 (2020)05号</w:t>
      </w:r>
    </w:p>
    <w:p w:rsidR="00E1212F" w:rsidRDefault="00116B4B">
      <w:pPr>
        <w:pStyle w:val="a3"/>
        <w:spacing w:line="600" w:lineRule="exact"/>
        <w:ind w:firstLine="0"/>
        <w:jc w:val="center"/>
        <w:rPr>
          <w:b/>
          <w:sz w:val="36"/>
        </w:rPr>
      </w:pPr>
      <w:r>
        <w:rPr>
          <w:rFonts w:ascii="宋体" w:hAnsi="宋体" w:hint="eastAsia"/>
          <w:b/>
          <w:sz w:val="30"/>
          <w:szCs w:val="30"/>
        </w:rPr>
        <w:t>编制时间：</w:t>
      </w:r>
      <w:r>
        <w:rPr>
          <w:rFonts w:ascii="宋体" w:hAnsi="宋体" w:hint="eastAsia"/>
          <w:b/>
          <w:sz w:val="30"/>
          <w:szCs w:val="30"/>
          <w:u w:val="single"/>
        </w:rPr>
        <w:t xml:space="preserve"> 2020</w:t>
      </w:r>
      <w:r>
        <w:rPr>
          <w:rFonts w:ascii="宋体" w:hAnsi="宋体"/>
          <w:b/>
          <w:sz w:val="30"/>
          <w:szCs w:val="30"/>
        </w:rPr>
        <w:t>_</w:t>
      </w:r>
      <w:r>
        <w:rPr>
          <w:rFonts w:ascii="宋体" w:hAnsi="宋体" w:hint="eastAsia"/>
          <w:b/>
          <w:sz w:val="30"/>
          <w:szCs w:val="30"/>
        </w:rPr>
        <w:t>年</w:t>
      </w:r>
      <w:r>
        <w:rPr>
          <w:rFonts w:ascii="宋体" w:hAnsi="宋体" w:hint="eastAsia"/>
          <w:b/>
          <w:sz w:val="30"/>
          <w:szCs w:val="30"/>
          <w:u w:val="single"/>
        </w:rPr>
        <w:t xml:space="preserve"> </w:t>
      </w:r>
      <w:r w:rsidR="001A0798">
        <w:rPr>
          <w:rFonts w:ascii="宋体" w:hAnsi="宋体" w:hint="eastAsia"/>
          <w:b/>
          <w:sz w:val="30"/>
          <w:szCs w:val="30"/>
          <w:u w:val="single"/>
        </w:rPr>
        <w:t>10</w:t>
      </w:r>
      <w:r>
        <w:rPr>
          <w:rFonts w:ascii="宋体" w:hAnsi="宋体" w:hint="eastAsia"/>
          <w:b/>
          <w:sz w:val="30"/>
          <w:szCs w:val="30"/>
        </w:rPr>
        <w:t xml:space="preserve">月 </w:t>
      </w:r>
      <w:r>
        <w:rPr>
          <w:rFonts w:ascii="宋体" w:hAnsi="宋体" w:hint="eastAsia"/>
          <w:b/>
          <w:color w:val="FF0000"/>
          <w:sz w:val="30"/>
          <w:szCs w:val="30"/>
        </w:rPr>
        <w:t xml:space="preserve">                              </w:t>
      </w:r>
      <w:r>
        <w:rPr>
          <w:b/>
          <w:szCs w:val="32"/>
        </w:rPr>
        <w:br w:type="page"/>
      </w:r>
      <w:r>
        <w:rPr>
          <w:rFonts w:hint="eastAsia"/>
          <w:b/>
          <w:sz w:val="36"/>
        </w:rPr>
        <w:lastRenderedPageBreak/>
        <w:t>目</w:t>
      </w:r>
      <w:r>
        <w:rPr>
          <w:rFonts w:hint="eastAsia"/>
          <w:b/>
          <w:sz w:val="36"/>
        </w:rPr>
        <w:t xml:space="preserve">     </w:t>
      </w:r>
      <w:r>
        <w:rPr>
          <w:rFonts w:hint="eastAsia"/>
          <w:b/>
          <w:sz w:val="36"/>
        </w:rPr>
        <w:t>录</w:t>
      </w:r>
    </w:p>
    <w:p w:rsidR="00E1212F" w:rsidRDefault="00E1212F">
      <w:pPr>
        <w:pStyle w:val="a3"/>
        <w:spacing w:line="600" w:lineRule="exact"/>
        <w:ind w:leftChars="139" w:left="292" w:firstLineChars="259" w:firstLine="832"/>
        <w:jc w:val="center"/>
        <w:rPr>
          <w:b/>
          <w:szCs w:val="32"/>
        </w:rPr>
      </w:pPr>
    </w:p>
    <w:p w:rsidR="00E1212F" w:rsidRDefault="0099044C">
      <w:pPr>
        <w:pStyle w:val="1"/>
        <w:tabs>
          <w:tab w:val="right" w:leader="dot" w:pos="8947"/>
        </w:tabs>
        <w:rPr>
          <w:rFonts w:ascii="Calibri" w:hAnsi="Calibri"/>
          <w:bCs w:val="0"/>
          <w:caps w:val="0"/>
          <w:sz w:val="21"/>
          <w:szCs w:val="22"/>
        </w:rPr>
      </w:pPr>
      <w:r>
        <w:rPr>
          <w:rFonts w:hint="eastAsia"/>
          <w:bCs w:val="0"/>
          <w:caps w:val="0"/>
          <w:smallCaps/>
        </w:rPr>
        <w:fldChar w:fldCharType="begin"/>
      </w:r>
      <w:r w:rsidR="00116B4B">
        <w:rPr>
          <w:rStyle w:val="a9"/>
          <w:rFonts w:hint="eastAsia"/>
          <w:bCs w:val="0"/>
          <w:caps w:val="0"/>
          <w:smallCaps/>
        </w:rPr>
        <w:instrText xml:space="preserve"> TOC \o "1-3" \h \z \u </w:instrText>
      </w:r>
      <w:r>
        <w:rPr>
          <w:rFonts w:hint="eastAsia"/>
          <w:bCs w:val="0"/>
          <w:caps w:val="0"/>
          <w:smallCaps/>
        </w:rPr>
        <w:fldChar w:fldCharType="separate"/>
      </w:r>
      <w:hyperlink w:anchor="_Toc532375406" w:history="1">
        <w:r w:rsidR="00116B4B">
          <w:rPr>
            <w:rStyle w:val="a9"/>
            <w:rFonts w:hint="eastAsia"/>
            <w:shd w:val="clear" w:color="auto" w:fill="FFFFFF"/>
          </w:rPr>
          <w:t>第一章</w:t>
        </w:r>
        <w:r w:rsidR="00116B4B">
          <w:rPr>
            <w:rStyle w:val="a9"/>
            <w:shd w:val="clear" w:color="auto" w:fill="FFFFFF"/>
          </w:rPr>
          <w:t xml:space="preserve"> </w:t>
        </w:r>
        <w:r w:rsidR="00116B4B">
          <w:rPr>
            <w:rStyle w:val="a9"/>
            <w:rFonts w:hint="eastAsia"/>
            <w:shd w:val="clear" w:color="auto" w:fill="FFFFFF"/>
          </w:rPr>
          <w:t>竞租</w:t>
        </w:r>
        <w:r w:rsidR="00116B4B">
          <w:rPr>
            <w:rStyle w:val="a9"/>
            <w:rFonts w:hint="eastAsia"/>
          </w:rPr>
          <w:t>公告</w:t>
        </w:r>
        <w:r w:rsidR="00116B4B">
          <w:tab/>
        </w:r>
        <w:r>
          <w:fldChar w:fldCharType="begin"/>
        </w:r>
        <w:r w:rsidR="00116B4B">
          <w:instrText xml:space="preserve"> PAGEREF _Toc532375406 \h </w:instrText>
        </w:r>
        <w:r>
          <w:fldChar w:fldCharType="separate"/>
        </w:r>
        <w:r w:rsidR="00E04070">
          <w:rPr>
            <w:noProof/>
          </w:rPr>
          <w:t>- 3 -</w:t>
        </w:r>
        <w:r>
          <w:fldChar w:fldCharType="end"/>
        </w:r>
      </w:hyperlink>
    </w:p>
    <w:p w:rsidR="00E1212F" w:rsidRDefault="0099044C">
      <w:pPr>
        <w:pStyle w:val="1"/>
        <w:tabs>
          <w:tab w:val="right" w:leader="dot" w:pos="8947"/>
        </w:tabs>
        <w:rPr>
          <w:rFonts w:ascii="Calibri" w:hAnsi="Calibri"/>
          <w:bCs w:val="0"/>
          <w:caps w:val="0"/>
          <w:sz w:val="21"/>
          <w:szCs w:val="22"/>
        </w:rPr>
      </w:pPr>
      <w:hyperlink w:anchor="_Toc532375407" w:history="1">
        <w:r w:rsidR="00116B4B">
          <w:rPr>
            <w:rStyle w:val="a9"/>
            <w:rFonts w:hint="eastAsia"/>
            <w:shd w:val="clear" w:color="auto" w:fill="FFFFFF"/>
          </w:rPr>
          <w:t>第二章</w:t>
        </w:r>
        <w:r w:rsidR="00116B4B">
          <w:rPr>
            <w:rStyle w:val="a9"/>
            <w:shd w:val="clear" w:color="auto" w:fill="FFFFFF"/>
          </w:rPr>
          <w:t xml:space="preserve"> </w:t>
        </w:r>
        <w:r w:rsidR="00116B4B">
          <w:rPr>
            <w:rStyle w:val="a9"/>
            <w:rFonts w:hint="eastAsia"/>
            <w:shd w:val="clear" w:color="auto" w:fill="FFFFFF"/>
          </w:rPr>
          <w:t>竞租须知</w:t>
        </w:r>
        <w:r w:rsidR="00116B4B">
          <w:tab/>
        </w:r>
        <w:r>
          <w:fldChar w:fldCharType="begin"/>
        </w:r>
        <w:r w:rsidR="00116B4B">
          <w:instrText xml:space="preserve"> PAGEREF _Toc532375407 \h </w:instrText>
        </w:r>
        <w:r>
          <w:fldChar w:fldCharType="separate"/>
        </w:r>
        <w:r w:rsidR="00E04070">
          <w:rPr>
            <w:noProof/>
          </w:rPr>
          <w:t>- 14 -</w:t>
        </w:r>
        <w:r>
          <w:fldChar w:fldCharType="end"/>
        </w:r>
      </w:hyperlink>
    </w:p>
    <w:p w:rsidR="00E1212F" w:rsidRDefault="0099044C">
      <w:pPr>
        <w:pStyle w:val="1"/>
        <w:tabs>
          <w:tab w:val="right" w:leader="dot" w:pos="8947"/>
        </w:tabs>
        <w:rPr>
          <w:rFonts w:ascii="Calibri" w:hAnsi="Calibri"/>
          <w:bCs w:val="0"/>
          <w:caps w:val="0"/>
          <w:sz w:val="21"/>
          <w:szCs w:val="22"/>
        </w:rPr>
      </w:pPr>
      <w:hyperlink w:anchor="_Toc532375408" w:history="1">
        <w:r w:rsidR="00116B4B">
          <w:rPr>
            <w:rStyle w:val="a9"/>
            <w:rFonts w:hint="eastAsia"/>
            <w:shd w:val="clear" w:color="auto" w:fill="FFFFFF"/>
          </w:rPr>
          <w:t>第三章</w:t>
        </w:r>
        <w:r w:rsidR="00116B4B">
          <w:rPr>
            <w:rStyle w:val="a9"/>
            <w:shd w:val="clear" w:color="auto" w:fill="FFFFFF"/>
          </w:rPr>
          <w:t xml:space="preserve"> </w:t>
        </w:r>
        <w:r w:rsidR="00116B4B">
          <w:rPr>
            <w:rStyle w:val="a9"/>
            <w:rFonts w:hint="eastAsia"/>
            <w:shd w:val="clear" w:color="auto" w:fill="FFFFFF"/>
          </w:rPr>
          <w:t>招租情况简介</w:t>
        </w:r>
        <w:r w:rsidR="00116B4B">
          <w:tab/>
        </w:r>
        <w:r>
          <w:fldChar w:fldCharType="begin"/>
        </w:r>
        <w:r w:rsidR="00116B4B">
          <w:instrText xml:space="preserve"> PAGEREF _Toc532375408 \h </w:instrText>
        </w:r>
        <w:r>
          <w:fldChar w:fldCharType="separate"/>
        </w:r>
        <w:r w:rsidR="00E04070">
          <w:rPr>
            <w:noProof/>
          </w:rPr>
          <w:t>20</w:t>
        </w:r>
        <w:r>
          <w:fldChar w:fldCharType="end"/>
        </w:r>
      </w:hyperlink>
    </w:p>
    <w:p w:rsidR="00E1212F" w:rsidRDefault="0099044C">
      <w:pPr>
        <w:pStyle w:val="1"/>
        <w:tabs>
          <w:tab w:val="right" w:leader="dot" w:pos="8947"/>
        </w:tabs>
        <w:rPr>
          <w:rFonts w:ascii="Calibri" w:hAnsi="Calibri"/>
          <w:bCs w:val="0"/>
          <w:caps w:val="0"/>
          <w:sz w:val="21"/>
          <w:szCs w:val="22"/>
        </w:rPr>
      </w:pPr>
      <w:hyperlink w:anchor="_Toc532375409" w:history="1">
        <w:r w:rsidR="00116B4B">
          <w:rPr>
            <w:rStyle w:val="a9"/>
            <w:rFonts w:hint="eastAsia"/>
            <w:shd w:val="clear" w:color="auto" w:fill="FFFFFF"/>
          </w:rPr>
          <w:t>第四章</w:t>
        </w:r>
        <w:r w:rsidR="00116B4B">
          <w:rPr>
            <w:rStyle w:val="a9"/>
            <w:shd w:val="clear" w:color="auto" w:fill="FFFFFF"/>
          </w:rPr>
          <w:t xml:space="preserve"> </w:t>
        </w:r>
        <w:r w:rsidR="00116B4B">
          <w:rPr>
            <w:rStyle w:val="a9"/>
            <w:rFonts w:hint="eastAsia"/>
            <w:shd w:val="clear" w:color="auto" w:fill="FFFFFF"/>
          </w:rPr>
          <w:t>相关文件格式</w:t>
        </w:r>
        <w:r w:rsidR="00116B4B">
          <w:tab/>
        </w:r>
        <w:r>
          <w:fldChar w:fldCharType="begin"/>
        </w:r>
        <w:r w:rsidR="00116B4B">
          <w:instrText xml:space="preserve"> PAGEREF _Toc532375409 \h </w:instrText>
        </w:r>
        <w:r>
          <w:fldChar w:fldCharType="separate"/>
        </w:r>
        <w:r w:rsidR="00E04070">
          <w:rPr>
            <w:noProof/>
          </w:rPr>
          <w:t>22</w:t>
        </w:r>
        <w:r>
          <w:fldChar w:fldCharType="end"/>
        </w:r>
      </w:hyperlink>
    </w:p>
    <w:p w:rsidR="00E1212F" w:rsidRDefault="0099044C">
      <w:pPr>
        <w:pStyle w:val="1"/>
      </w:pPr>
      <w:r>
        <w:rPr>
          <w:rFonts w:hint="eastAsia"/>
          <w:bCs w:val="0"/>
          <w:caps w:val="0"/>
          <w:smallCaps/>
        </w:rPr>
        <w:fldChar w:fldCharType="end"/>
      </w:r>
      <w:bookmarkStart w:id="0" w:name="_Toc193106174"/>
      <w:bookmarkStart w:id="1" w:name="_Toc193106063"/>
      <w:bookmarkStart w:id="2" w:name="_Toc193105917"/>
    </w:p>
    <w:p w:rsidR="00E1212F" w:rsidRDefault="00116B4B">
      <w:pPr>
        <w:pStyle w:val="a7"/>
        <w:rPr>
          <w:sz w:val="36"/>
          <w:szCs w:val="36"/>
          <w:u w:val="single"/>
          <w:shd w:val="clear" w:color="auto" w:fill="FFFFFF"/>
        </w:rPr>
      </w:pPr>
      <w:bookmarkStart w:id="3" w:name="_Toc507750662"/>
      <w:bookmarkStart w:id="4" w:name="OLE_LINK1"/>
      <w:bookmarkStart w:id="5" w:name="OLE_LINK2"/>
      <w:r>
        <w:rPr>
          <w:sz w:val="36"/>
          <w:szCs w:val="36"/>
          <w:shd w:val="clear" w:color="auto" w:fill="FFFFFF"/>
        </w:rPr>
        <w:br w:type="page"/>
      </w:r>
      <w:bookmarkStart w:id="6" w:name="_Toc532375406"/>
      <w:bookmarkEnd w:id="3"/>
      <w:r>
        <w:rPr>
          <w:rFonts w:hint="eastAsia"/>
          <w:sz w:val="36"/>
          <w:szCs w:val="36"/>
          <w:shd w:val="clear" w:color="auto" w:fill="FFFFFF"/>
        </w:rPr>
        <w:lastRenderedPageBreak/>
        <w:t>第一章</w:t>
      </w:r>
      <w:r>
        <w:rPr>
          <w:rFonts w:hint="eastAsia"/>
          <w:sz w:val="36"/>
          <w:szCs w:val="36"/>
          <w:shd w:val="clear" w:color="auto" w:fill="FFFFFF"/>
        </w:rPr>
        <w:t xml:space="preserve"> </w:t>
      </w:r>
      <w:r>
        <w:rPr>
          <w:rFonts w:hint="eastAsia"/>
          <w:sz w:val="36"/>
          <w:szCs w:val="36"/>
          <w:shd w:val="clear" w:color="auto" w:fill="FFFFFF"/>
        </w:rPr>
        <w:t>竞租</w:t>
      </w:r>
      <w:r>
        <w:rPr>
          <w:rFonts w:hint="eastAsia"/>
          <w:sz w:val="36"/>
          <w:szCs w:val="36"/>
        </w:rPr>
        <w:t>公告</w:t>
      </w:r>
      <w:bookmarkEnd w:id="6"/>
    </w:p>
    <w:p w:rsidR="00E1212F" w:rsidRDefault="00116B4B">
      <w:pPr>
        <w:shd w:val="solid" w:color="FFFFFF" w:fill="auto"/>
        <w:autoSpaceDN w:val="0"/>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受</w:t>
      </w:r>
      <w:r>
        <w:rPr>
          <w:rFonts w:ascii="宋体" w:hAnsi="宋体" w:cs="仿宋_GB2312" w:hint="eastAsia"/>
          <w:bCs/>
          <w:sz w:val="28"/>
          <w:szCs w:val="28"/>
        </w:rPr>
        <w:t>资中县磐石房地产开发有限责任公司</w:t>
      </w:r>
      <w:r>
        <w:rPr>
          <w:rFonts w:ascii="宋体" w:hAnsi="宋体" w:hint="eastAsia"/>
          <w:sz w:val="28"/>
          <w:szCs w:val="28"/>
        </w:rPr>
        <w:t>委托，并经</w:t>
      </w:r>
      <w:r>
        <w:rPr>
          <w:rFonts w:ascii="宋体" w:hAnsi="宋体" w:cs="仿宋_GB2312" w:hint="eastAsia"/>
          <w:bCs/>
          <w:sz w:val="28"/>
          <w:szCs w:val="28"/>
        </w:rPr>
        <w:t>资中县国有资产管理办公室</w:t>
      </w:r>
      <w:r>
        <w:rPr>
          <w:rFonts w:ascii="宋体" w:hAnsi="宋体" w:hint="eastAsia"/>
          <w:sz w:val="28"/>
          <w:szCs w:val="28"/>
        </w:rPr>
        <w:t>批准，内江市公共资源交易中心资中县分中心（以下简称“交易中心”）现对“</w:t>
      </w:r>
      <w:r>
        <w:rPr>
          <w:rFonts w:ascii="宋体" w:hAnsi="宋体" w:hint="eastAsia"/>
          <w:b/>
          <w:sz w:val="30"/>
          <w:szCs w:val="30"/>
          <w:u w:val="single"/>
        </w:rPr>
        <w:t>资中县资州大道安置还房</w:t>
      </w:r>
      <w:r>
        <w:rPr>
          <w:rFonts w:hAnsi="宋体" w:hint="eastAsia"/>
          <w:b/>
          <w:sz w:val="30"/>
          <w:szCs w:val="30"/>
          <w:u w:val="single"/>
        </w:rPr>
        <w:t>住宅房屋、</w:t>
      </w:r>
      <w:r>
        <w:rPr>
          <w:rFonts w:ascii="宋体" w:hAnsi="宋体" w:hint="eastAsia"/>
          <w:b/>
          <w:sz w:val="30"/>
          <w:szCs w:val="30"/>
          <w:u w:val="single"/>
        </w:rPr>
        <w:t>沱二桥互通式立交桥安置还房（ 公开竞租）</w:t>
      </w:r>
      <w:r>
        <w:rPr>
          <w:rFonts w:ascii="宋体" w:hAnsi="宋体" w:hint="eastAsia"/>
          <w:sz w:val="28"/>
          <w:szCs w:val="28"/>
        </w:rPr>
        <w:t>”进行公开电子竞租，现将有关事项公告如下:</w:t>
      </w:r>
    </w:p>
    <w:p w:rsidR="00E1212F" w:rsidRDefault="00116B4B">
      <w:pPr>
        <w:shd w:val="solid" w:color="FFFFFF" w:fill="auto"/>
        <w:autoSpaceDN w:val="0"/>
        <w:adjustRightInd w:val="0"/>
        <w:snapToGrid w:val="0"/>
        <w:spacing w:line="360" w:lineRule="auto"/>
        <w:jc w:val="left"/>
        <w:rPr>
          <w:rFonts w:ascii="宋体" w:hAnsi="宋体"/>
          <w:sz w:val="28"/>
          <w:szCs w:val="28"/>
          <w:u w:val="single"/>
        </w:rPr>
      </w:pPr>
      <w:r>
        <w:rPr>
          <w:rFonts w:ascii="宋体" w:hAnsi="宋体" w:hint="eastAsia"/>
          <w:b/>
          <w:sz w:val="28"/>
          <w:szCs w:val="28"/>
        </w:rPr>
        <w:t>一、项目编号：</w:t>
      </w:r>
      <w:r>
        <w:rPr>
          <w:rFonts w:ascii="宋体" w:hAnsi="宋体" w:hint="eastAsia"/>
          <w:b/>
          <w:sz w:val="28"/>
          <w:szCs w:val="28"/>
          <w:u w:val="single"/>
        </w:rPr>
        <w:t>资交产权 (2020)05号</w:t>
      </w:r>
    </w:p>
    <w:p w:rsidR="00E1212F" w:rsidRDefault="00116B4B">
      <w:pPr>
        <w:spacing w:line="540" w:lineRule="exact"/>
        <w:rPr>
          <w:rFonts w:ascii="宋体" w:hAnsi="宋体"/>
          <w:b/>
          <w:bCs/>
          <w:sz w:val="28"/>
          <w:szCs w:val="28"/>
        </w:rPr>
      </w:pPr>
      <w:r>
        <w:rPr>
          <w:rFonts w:ascii="宋体" w:hAnsi="宋体" w:hint="eastAsia"/>
          <w:b/>
          <w:bCs/>
          <w:sz w:val="28"/>
          <w:szCs w:val="28"/>
        </w:rPr>
        <w:t>二、标的物基本情况：</w:t>
      </w:r>
    </w:p>
    <w:tbl>
      <w:tblPr>
        <w:tblW w:w="8957" w:type="dxa"/>
        <w:tblLayout w:type="fixed"/>
        <w:tblLook w:val="04A0"/>
      </w:tblPr>
      <w:tblGrid>
        <w:gridCol w:w="552"/>
        <w:gridCol w:w="990"/>
        <w:gridCol w:w="977"/>
        <w:gridCol w:w="700"/>
        <w:gridCol w:w="977"/>
        <w:gridCol w:w="721"/>
        <w:gridCol w:w="1441"/>
        <w:gridCol w:w="1229"/>
        <w:gridCol w:w="599"/>
        <w:gridCol w:w="771"/>
      </w:tblGrid>
      <w:tr w:rsidR="00E1212F">
        <w:trPr>
          <w:trHeight w:val="90"/>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标的</w:t>
            </w:r>
          </w:p>
        </w:tc>
        <w:tc>
          <w:tcPr>
            <w:tcW w:w="990"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产权证地址</w:t>
            </w:r>
          </w:p>
        </w:tc>
        <w:tc>
          <w:tcPr>
            <w:tcW w:w="977"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现门牌号</w:t>
            </w:r>
          </w:p>
        </w:tc>
        <w:tc>
          <w:tcPr>
            <w:tcW w:w="700"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所在层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建筑面积（㎡）</w:t>
            </w:r>
          </w:p>
        </w:tc>
        <w:tc>
          <w:tcPr>
            <w:tcW w:w="721"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用途</w:t>
            </w:r>
          </w:p>
        </w:tc>
        <w:tc>
          <w:tcPr>
            <w:tcW w:w="1441"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kern w:val="0"/>
                <w:sz w:val="20"/>
                <w:szCs w:val="15"/>
              </w:rPr>
            </w:pPr>
            <w:r>
              <w:rPr>
                <w:rFonts w:ascii="仿宋" w:eastAsia="仿宋" w:hAnsi="仿宋" w:cs="仿宋" w:hint="eastAsia"/>
                <w:bCs/>
                <w:color w:val="000000"/>
                <w:kern w:val="0"/>
                <w:sz w:val="20"/>
                <w:szCs w:val="15"/>
              </w:rPr>
              <w:t>竞价起始价       （元/年）</w:t>
            </w:r>
          </w:p>
        </w:tc>
        <w:tc>
          <w:tcPr>
            <w:tcW w:w="1229"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竞价保证金</w:t>
            </w:r>
          </w:p>
          <w:p w:rsidR="00E1212F" w:rsidRDefault="00116B4B" w:rsidP="00E42056">
            <w:pPr>
              <w:widowControl/>
              <w:jc w:val="center"/>
              <w:rPr>
                <w:rFonts w:ascii="仿宋" w:eastAsia="仿宋" w:hAnsi="仿宋" w:cs="仿宋"/>
                <w:bCs/>
                <w:color w:val="000000"/>
                <w:kern w:val="0"/>
                <w:sz w:val="20"/>
                <w:szCs w:val="15"/>
              </w:rPr>
            </w:pPr>
            <w:r>
              <w:rPr>
                <w:rFonts w:ascii="仿宋" w:eastAsia="仿宋" w:hAnsi="仿宋" w:cs="仿宋" w:hint="eastAsia"/>
                <w:bCs/>
                <w:color w:val="000000"/>
                <w:kern w:val="0"/>
                <w:sz w:val="20"/>
                <w:szCs w:val="15"/>
              </w:rPr>
              <w:t>（元）</w:t>
            </w:r>
          </w:p>
        </w:tc>
        <w:tc>
          <w:tcPr>
            <w:tcW w:w="599" w:type="dxa"/>
            <w:tcBorders>
              <w:top w:val="single" w:sz="4" w:space="0" w:color="auto"/>
              <w:left w:val="nil"/>
              <w:bottom w:val="single" w:sz="4" w:space="0" w:color="auto"/>
              <w:right w:val="single" w:sz="4" w:space="0" w:color="auto"/>
            </w:tcBorders>
            <w:vAlign w:val="center"/>
          </w:tcPr>
          <w:p w:rsidR="00E1212F" w:rsidRDefault="00116B4B">
            <w:pPr>
              <w:widowControl/>
              <w:jc w:val="center"/>
              <w:rPr>
                <w:rFonts w:ascii="仿宋" w:eastAsia="仿宋" w:hAnsi="仿宋" w:cs="仿宋"/>
                <w:bCs/>
                <w:color w:val="000000"/>
                <w:kern w:val="0"/>
                <w:sz w:val="20"/>
                <w:szCs w:val="15"/>
              </w:rPr>
            </w:pPr>
            <w:r>
              <w:rPr>
                <w:rFonts w:ascii="仿宋" w:eastAsia="仿宋" w:hAnsi="仿宋" w:cs="仿宋" w:hint="eastAsia"/>
                <w:color w:val="000000"/>
                <w:kern w:val="0"/>
                <w:sz w:val="24"/>
                <w:szCs w:val="16"/>
              </w:rPr>
              <w:t>租金交纳方式</w:t>
            </w:r>
          </w:p>
        </w:tc>
        <w:tc>
          <w:tcPr>
            <w:tcW w:w="771" w:type="dxa"/>
            <w:tcBorders>
              <w:top w:val="single" w:sz="4" w:space="0" w:color="auto"/>
              <w:left w:val="nil"/>
              <w:bottom w:val="single" w:sz="4" w:space="0" w:color="auto"/>
              <w:right w:val="single" w:sz="4" w:space="0" w:color="auto"/>
            </w:tcBorders>
            <w:vAlign w:val="center"/>
          </w:tcPr>
          <w:p w:rsidR="00E1212F" w:rsidRDefault="00116B4B">
            <w:pPr>
              <w:jc w:val="center"/>
              <w:rPr>
                <w:rFonts w:ascii="仿宋" w:eastAsia="仿宋" w:hAnsi="仿宋" w:cs="仿宋"/>
                <w:bCs/>
                <w:color w:val="000000"/>
                <w:kern w:val="0"/>
                <w:sz w:val="20"/>
                <w:szCs w:val="15"/>
              </w:rPr>
            </w:pPr>
            <w:r>
              <w:rPr>
                <w:rFonts w:ascii="仿宋" w:eastAsia="仿宋" w:hAnsi="仿宋" w:cs="仿宋" w:hint="eastAsia"/>
                <w:color w:val="000000"/>
                <w:kern w:val="0"/>
                <w:sz w:val="24"/>
                <w:szCs w:val="16"/>
              </w:rPr>
              <w:t>租赁期限(</w:t>
            </w:r>
            <w:r>
              <w:rPr>
                <w:rStyle w:val="font11"/>
                <w:rFonts w:ascii="仿宋" w:eastAsia="仿宋" w:hAnsi="仿宋" w:cs="仿宋" w:hint="default"/>
                <w:b w:val="0"/>
                <w:sz w:val="16"/>
                <w:szCs w:val="16"/>
              </w:rPr>
              <w:t>年</w:t>
            </w:r>
            <w:r>
              <w:rPr>
                <w:rStyle w:val="font51"/>
                <w:rFonts w:ascii="仿宋" w:eastAsia="仿宋" w:hAnsi="仿宋" w:cs="仿宋" w:hint="eastAsia"/>
                <w:b w:val="0"/>
                <w:sz w:val="16"/>
                <w:szCs w:val="16"/>
              </w:rPr>
              <w:t>)</w:t>
            </w:r>
          </w:p>
        </w:tc>
      </w:tr>
      <w:tr w:rsidR="00E1212F">
        <w:trPr>
          <w:trHeight w:val="1185"/>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资中县资州大道南二段318号4号楼2-11-2号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资中县资州大道南二段318号4号楼2-11-2号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11层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资中县资州大道南二段318号4号楼2-11-5号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资中县资州大道南二段318号4号楼2-11-5号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11层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资中县资州大道南二段318号4号楼2-12-2号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资中县资州大道南二段318号4号楼2-12-2号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12层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资中县资州大道南二段318号4号楼2-12-5号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资中县资州大道南二段318号4号楼2-12-5号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12层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5</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资中县资州大道南二段318号4号楼2-13-2号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资中县资州大道南二段318号4号楼2-13-2号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13层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6</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资中县资州大道南二段318号4号楼2-13-5号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资中县资州大道南二段318号4号楼2-13-5号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13层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7</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资中县资州大道南二段318号4号楼2-14-2号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资中县资州大道南二段318号4号楼2-14-2号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14层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8</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资中县资州大道南二段318号4号楼2-14-5号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资中县资州大道南二段318号4号楼2-14-5号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14层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9</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资中县资州大道南二段318号4号楼2-15-2号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资中县资州大道南二段318号4号楼2-15-2号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15层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10</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资中县资州大道南二段318号4号楼2-15-5号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资中县资州大道南二段318号4号楼2-15-5号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15层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11</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资中县资州大道南二段318号4号楼2-16-2号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资中县资州大道南二段318号4号楼2-16-2号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16层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12</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资中县资州大道南二段318号4号楼2-16-5号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资中县资州大道南二段318号4号楼2-16-5号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16层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65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13</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资中县资州大道南二段318号4号楼2-17-2号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资中县资州大道南二段318号4号楼2-17-2号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17层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9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14</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资中县资州大道南二段318号4号楼2-17-5号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资中县资州大道南二段318号4号楼2-17-5号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17层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15</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资中县资州大道南二段318号4号楼2-18-2号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资中县资州大道南二段318号4号楼2-18-2号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18层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16</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资中县资州大道南二段318号4号楼2-18-5号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资中县资州大道南二段318号4号楼2-18-5号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18层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17</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资中县资州大道南二段318号4号楼2-19-2号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资中县资州大道南二段318号4号楼2-19-2号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19层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18</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资中县资州大道南二段318号4号楼2-19-5号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资中县资州大道南二段318号4号楼2-19-5号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19层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19</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资中县资州大道南二段318号4号楼2-20-2号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资中县资州大道南二段318号4号楼2-20-2号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20</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资中县资州大道南二段318号4号楼2-20-5号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资中县资州大道南二段318号4号楼2-20-5号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605"/>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21</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资中县资州大道南二段318号4号楼2-21-2号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资中县资州大道南二段318号4号楼2-21-2号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21层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22</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资中县资州大道南二段318号4号楼2-21-5号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资中县资州大道南二段318号4号楼2-21-5号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21层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23</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资中县资州大道南二段318号4号楼2-22-2号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资中县资州大道南二段318号4号楼2-22-2号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22层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24</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资中县资州大道南二段318号4号楼2-22-5号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资中县资州大道南二段318号4号楼2-22-5号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22层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25</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资中县资州大道南二段318号4号楼2-23-2号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资中县资州大道南二段318号4号楼2-23-2号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23层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26</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资中县资州大道南二段318号4号楼2-23-5号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资中县资州大道南二段318号4号楼2-23-5号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23层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27</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资中县资州大道南二段318号4号楼2-24-2号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资中县资州大道南二段318号4号楼2-24-2号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24层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28</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资中县资州大道南二段318号4号楼2-24-5号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资中县资州大道南二段318号4号楼2-24-5号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24层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40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29</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资中县资州大道南二段318号4号楼2-25-2号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资中县资州大道南二段318号4号楼2-25-2号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25层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1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30</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资中县资州大道南二段318号4号楼2-25-5号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资中县资州大道南二段318号4号楼2-25-5号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25层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311"/>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31</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资中县资州大道南二段318号4号楼2-26-2号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资中县资州大道南二段318号4号楼2-26-2号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26层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32</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资中县资州大道南二段318号4号楼2-26-5号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资中县资州大道南二段318号4号楼2-26-5号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26层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33</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资中县资州大道南二段318号4号楼2-27-2号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资中县资州大道南二段318号4号楼2-27-2号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34</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资中县资州大道南二段318号4号楼2-27-5号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资中县资州大道南二段318号4号楼2-27-5号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46.13</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2767.80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35</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资中县资州大道南二段318号1号楼2-27-2号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资中县资州大道南二段318号1号楼2-27-2号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27层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47.17</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2830.20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36</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资中县资州大道南二段318号1号楼2-26-5号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资中县资州大道南二段318号1号楼2-26-5号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26层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47.17</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2830.20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415"/>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37</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重龙镇沱二桥互通式立交桥安置还房4号楼1-1-1号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重龙镇沱二桥互通式立交桥安置还房4号楼1-1-1号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38</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重龙镇沱二桥互通式立交桥安置还房4号楼1-1-2号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重龙镇沱二桥互通式立交桥安置还房4号楼1-1-2号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39</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重龙镇沱二桥互通式立交桥安置还房4号楼1-2-1号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重龙镇沱二桥互通式立交桥安置还房4号楼1-2-1号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40</w:t>
            </w:r>
          </w:p>
        </w:tc>
        <w:tc>
          <w:tcPr>
            <w:tcW w:w="99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重龙镇沱二桥互通式立交桥安置还房4号楼1-2-2号</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重龙镇沱二桥互通式立交桥安置还房4号楼1-2-2号</w:t>
            </w:r>
          </w:p>
        </w:tc>
        <w:tc>
          <w:tcPr>
            <w:tcW w:w="700"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2层</w:t>
            </w:r>
          </w:p>
        </w:tc>
        <w:tc>
          <w:tcPr>
            <w:tcW w:w="977"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6"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41</w:t>
            </w:r>
          </w:p>
        </w:tc>
        <w:tc>
          <w:tcPr>
            <w:tcW w:w="990"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重龙镇沱二桥互通式立交桥安置还房4号楼1-3-1号</w:t>
            </w:r>
          </w:p>
        </w:tc>
        <w:tc>
          <w:tcPr>
            <w:tcW w:w="977"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重龙镇沱二桥互通式立交桥安置还房4号楼1-3-1号</w:t>
            </w:r>
          </w:p>
        </w:tc>
        <w:tc>
          <w:tcPr>
            <w:tcW w:w="700"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3层</w:t>
            </w:r>
          </w:p>
        </w:tc>
        <w:tc>
          <w:tcPr>
            <w:tcW w:w="977"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6" w:space="0" w:color="auto"/>
              <w:left w:val="single" w:sz="6" w:space="0" w:color="auto"/>
              <w:bottom w:val="single" w:sz="4" w:space="0" w:color="auto"/>
              <w:right w:val="single" w:sz="6" w:space="0" w:color="auto"/>
              <w:tl2br w:val="nil"/>
              <w:tr2bl w:val="nil"/>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1510"/>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42</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重龙镇沱二桥互通式立交桥安置还房4号楼1-3-2号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重龙镇沱二桥互通式立交桥安置还房4号楼1-3-2号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90"/>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43</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重龙镇沱二桥互通式立交桥安置还房4号楼1-4-1号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重龙镇沱二桥互通式立交桥安置还房4号楼1-4-1号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267"/>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44</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重龙镇沱二桥互通式立交桥安置还房4号楼1-4-2号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重龙镇沱二桥互通式立交桥安置还房4号楼1-4-2号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147"/>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45</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重龙镇沱二桥互通式立交桥安置还房4号楼1-5-1号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重龙镇沱二桥互通式立交桥安置还房4号楼1-5-1号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5层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372"/>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46</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重龙镇沱二桥互通式立交桥安置还房4号楼1-5-2号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重龙镇沱二桥互通式立交桥安置还房4号楼1-5-2号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5层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297"/>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47</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重龙镇沱二桥互通式立交桥安置还房4号楼1-6-1号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重龙镇沱二桥互通式立交桥安置还房4号楼1-6-1号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537"/>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48</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重龙镇沱二桥互通式立交桥安置还房4号楼1-6-2号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重龙镇沱二桥互通式立交桥安置还房4号楼1-6-2号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100.1</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4204.20</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812"/>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lastRenderedPageBreak/>
              <w:t>49</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重龙镇沱二桥互通式立交桥安置还房5号楼1-6-1号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重龙镇沱二桥互通式立交桥安置还房5号楼1-6-1号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60.16</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2526.72</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612"/>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50</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重龙镇沱二桥互通式立交桥安置还房5号楼2-6-2号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重龙镇沱二桥互通式立交桥安置还房5号楼2-6-2号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60.16</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2526.72</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r w:rsidR="00E1212F">
        <w:trPr>
          <w:trHeight w:val="2427"/>
        </w:trPr>
        <w:tc>
          <w:tcPr>
            <w:tcW w:w="552"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b/>
                <w:color w:val="000000"/>
                <w:sz w:val="18"/>
                <w:szCs w:val="18"/>
              </w:rPr>
            </w:pPr>
            <w:r>
              <w:rPr>
                <w:rFonts w:ascii="仿宋" w:eastAsia="仿宋" w:hAnsi="仿宋" w:cs="仿宋" w:hint="eastAsia"/>
                <w:b/>
                <w:color w:val="000000"/>
                <w:sz w:val="18"/>
                <w:szCs w:val="18"/>
              </w:rPr>
              <w:t>51</w:t>
            </w:r>
          </w:p>
        </w:tc>
        <w:tc>
          <w:tcPr>
            <w:tcW w:w="99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重龙镇沱二桥互通式立交桥安置还房5号楼3-6-2号</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重龙镇沱二桥互通式立交桥安置还房5号楼3-6-2号</w:t>
            </w:r>
          </w:p>
        </w:tc>
        <w:tc>
          <w:tcPr>
            <w:tcW w:w="700"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6层</w:t>
            </w:r>
          </w:p>
        </w:tc>
        <w:tc>
          <w:tcPr>
            <w:tcW w:w="977"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60.16</w:t>
            </w:r>
          </w:p>
        </w:tc>
        <w:tc>
          <w:tcPr>
            <w:tcW w:w="72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住宅</w:t>
            </w:r>
          </w:p>
        </w:tc>
        <w:tc>
          <w:tcPr>
            <w:tcW w:w="144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2526.72</w:t>
            </w:r>
          </w:p>
        </w:tc>
        <w:tc>
          <w:tcPr>
            <w:tcW w:w="122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2000</w:t>
            </w:r>
          </w:p>
        </w:tc>
        <w:tc>
          <w:tcPr>
            <w:tcW w:w="599"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年缴</w:t>
            </w:r>
          </w:p>
        </w:tc>
        <w:tc>
          <w:tcPr>
            <w:tcW w:w="771" w:type="dxa"/>
            <w:tcBorders>
              <w:top w:val="single" w:sz="4" w:space="0" w:color="auto"/>
              <w:left w:val="single" w:sz="4" w:space="0" w:color="auto"/>
              <w:bottom w:val="single" w:sz="4" w:space="0" w:color="auto"/>
              <w:right w:val="single" w:sz="4" w:space="0" w:color="auto"/>
            </w:tcBorders>
            <w:vAlign w:val="center"/>
          </w:tcPr>
          <w:p w:rsidR="00E1212F" w:rsidRDefault="00116B4B">
            <w:pPr>
              <w:jc w:val="center"/>
              <w:rPr>
                <w:rFonts w:ascii="仿宋" w:eastAsia="仿宋" w:hAnsi="仿宋" w:cs="仿宋"/>
                <w:color w:val="000000"/>
                <w:sz w:val="18"/>
                <w:szCs w:val="18"/>
              </w:rPr>
            </w:pPr>
            <w:r>
              <w:rPr>
                <w:rFonts w:ascii="仿宋" w:eastAsia="仿宋" w:hAnsi="仿宋" w:cs="仿宋" w:hint="eastAsia"/>
                <w:color w:val="000000"/>
                <w:sz w:val="18"/>
                <w:szCs w:val="18"/>
              </w:rPr>
              <w:t>3</w:t>
            </w:r>
          </w:p>
        </w:tc>
      </w:tr>
    </w:tbl>
    <w:p w:rsidR="00E1212F" w:rsidRDefault="00E1212F">
      <w:pPr>
        <w:adjustRightInd w:val="0"/>
        <w:snapToGrid w:val="0"/>
        <w:spacing w:line="360" w:lineRule="auto"/>
        <w:ind w:left="560"/>
        <w:jc w:val="center"/>
        <w:rPr>
          <w:rFonts w:ascii="仿宋" w:eastAsia="仿宋" w:hAnsi="仿宋" w:cs="仿宋"/>
          <w:b/>
          <w:sz w:val="18"/>
          <w:szCs w:val="18"/>
        </w:rPr>
      </w:pPr>
    </w:p>
    <w:p w:rsidR="00E1212F" w:rsidRDefault="00116B4B">
      <w:pPr>
        <w:spacing w:line="540" w:lineRule="exact"/>
        <w:rPr>
          <w:rFonts w:ascii="宋体" w:hAnsi="宋体"/>
          <w:bCs/>
          <w:sz w:val="28"/>
          <w:szCs w:val="28"/>
        </w:rPr>
      </w:pPr>
      <w:r>
        <w:rPr>
          <w:rFonts w:ascii="宋体" w:hAnsi="宋体" w:hint="eastAsia"/>
          <w:bCs/>
          <w:sz w:val="28"/>
          <w:szCs w:val="28"/>
        </w:rPr>
        <w:t>注： 1、采取网上竞租方式，有底价竞租，以租金出价最高者获得租赁权。如仅1个意向竞租人协议成交。</w:t>
      </w:r>
    </w:p>
    <w:p w:rsidR="00E1212F" w:rsidRDefault="00116B4B" w:rsidP="00E04070">
      <w:pPr>
        <w:spacing w:line="540" w:lineRule="exact"/>
        <w:ind w:firstLineChars="247" w:firstLine="692"/>
        <w:rPr>
          <w:rFonts w:ascii="宋体" w:hAnsi="宋体"/>
          <w:bCs/>
          <w:sz w:val="28"/>
          <w:szCs w:val="28"/>
        </w:rPr>
      </w:pPr>
      <w:r>
        <w:rPr>
          <w:rFonts w:ascii="宋体" w:hAnsi="宋体" w:hint="eastAsia"/>
          <w:bCs/>
          <w:sz w:val="28"/>
          <w:szCs w:val="28"/>
        </w:rPr>
        <w:t>2、租期为三年。出租方不会对承租方的装修以及其它设施作任何补偿。</w:t>
      </w:r>
    </w:p>
    <w:p w:rsidR="00E1212F" w:rsidRDefault="00116B4B" w:rsidP="00E04070">
      <w:pPr>
        <w:spacing w:line="540" w:lineRule="exact"/>
        <w:ind w:firstLineChars="247" w:firstLine="692"/>
        <w:rPr>
          <w:rFonts w:ascii="宋体" w:hAnsi="宋体"/>
          <w:bCs/>
          <w:sz w:val="28"/>
          <w:szCs w:val="28"/>
        </w:rPr>
      </w:pPr>
      <w:r>
        <w:rPr>
          <w:rFonts w:ascii="宋体" w:hAnsi="宋体" w:hint="eastAsia"/>
          <w:bCs/>
          <w:sz w:val="28"/>
          <w:szCs w:val="28"/>
        </w:rPr>
        <w:t>3、承租人必须通过工商、税务、消防、卫生、环保等行政主管部门合法审批并取得与经营有关且必备的证照后才能开展经营活动。</w:t>
      </w:r>
    </w:p>
    <w:p w:rsidR="00E1212F" w:rsidRDefault="00116B4B" w:rsidP="00E04070">
      <w:pPr>
        <w:spacing w:line="540" w:lineRule="exact"/>
        <w:ind w:firstLineChars="247" w:firstLine="692"/>
        <w:rPr>
          <w:rFonts w:ascii="宋体" w:hAnsi="宋体"/>
          <w:bCs/>
          <w:sz w:val="28"/>
          <w:szCs w:val="28"/>
        </w:rPr>
      </w:pPr>
      <w:r>
        <w:rPr>
          <w:rFonts w:ascii="宋体" w:hAnsi="宋体" w:hint="eastAsia"/>
          <w:bCs/>
          <w:sz w:val="28"/>
          <w:szCs w:val="28"/>
        </w:rPr>
        <w:t>4、承租人应做到，法律责任自负；水电气上户费、使用费自理；税费按规定自缴；各种证照自行办理；店面室内装潢和水电气安装自理；按时交纳承租费，必须先交租金后经营。门店外墙立面装修风格、店招大小规格符合管理部门相关要求。</w:t>
      </w:r>
    </w:p>
    <w:p w:rsidR="00E1212F" w:rsidRDefault="00116B4B">
      <w:pPr>
        <w:spacing w:line="540" w:lineRule="exact"/>
        <w:ind w:firstLineChars="198" w:firstLine="554"/>
        <w:rPr>
          <w:rFonts w:ascii="宋体" w:hAnsi="宋体"/>
          <w:bCs/>
          <w:sz w:val="28"/>
          <w:szCs w:val="28"/>
        </w:rPr>
      </w:pPr>
      <w:r>
        <w:rPr>
          <w:rFonts w:ascii="宋体" w:hAnsi="宋体" w:hint="eastAsia"/>
          <w:bCs/>
          <w:sz w:val="28"/>
          <w:szCs w:val="28"/>
        </w:rPr>
        <w:lastRenderedPageBreak/>
        <w:t>5、竞租资产以现状交付使用。凡参与竞租者，视为已实地查看并接受竞租资产现状。</w:t>
      </w:r>
    </w:p>
    <w:p w:rsidR="00E1212F" w:rsidRDefault="00116B4B">
      <w:pPr>
        <w:spacing w:line="540" w:lineRule="exact"/>
        <w:ind w:firstLineChars="198" w:firstLine="554"/>
        <w:rPr>
          <w:rFonts w:ascii="宋体" w:hAnsi="宋体"/>
          <w:bCs/>
          <w:sz w:val="28"/>
          <w:szCs w:val="28"/>
        </w:rPr>
      </w:pPr>
      <w:r>
        <w:rPr>
          <w:rFonts w:ascii="宋体" w:hAnsi="宋体" w:hint="eastAsia"/>
          <w:bCs/>
          <w:sz w:val="28"/>
          <w:szCs w:val="28"/>
        </w:rPr>
        <w:t>6、履约保证金：承租人在租得标的后，向出租人另行交纳履约保证金，按1000元收取（以交易中心所出具的《成交确认书》所载明的金额为准），履约保证金不计利息。在租赁期满时，承租人将承租范围的废弃物清理完毕，结清全部应付费用后退还。</w:t>
      </w:r>
    </w:p>
    <w:p w:rsidR="00E1212F" w:rsidRDefault="00116B4B">
      <w:pPr>
        <w:spacing w:line="540" w:lineRule="exact"/>
        <w:ind w:firstLineChars="198" w:firstLine="554"/>
        <w:rPr>
          <w:rFonts w:ascii="宋体" w:hAnsi="宋体"/>
          <w:bCs/>
          <w:sz w:val="28"/>
          <w:szCs w:val="28"/>
        </w:rPr>
      </w:pPr>
      <w:r>
        <w:rPr>
          <w:rFonts w:ascii="宋体" w:hAnsi="宋体" w:hint="eastAsia"/>
          <w:bCs/>
          <w:sz w:val="28"/>
          <w:szCs w:val="28"/>
        </w:rPr>
        <w:t>7、出租人不负责提供环评手续。</w:t>
      </w:r>
    </w:p>
    <w:p w:rsidR="00E1212F" w:rsidRDefault="00116B4B">
      <w:pPr>
        <w:adjustRightInd w:val="0"/>
        <w:snapToGrid w:val="0"/>
        <w:spacing w:line="360" w:lineRule="auto"/>
        <w:ind w:left="560"/>
        <w:rPr>
          <w:rFonts w:ascii="宋体" w:hAnsi="宋体"/>
          <w:b/>
          <w:sz w:val="28"/>
          <w:szCs w:val="28"/>
        </w:rPr>
      </w:pPr>
      <w:r>
        <w:rPr>
          <w:rFonts w:ascii="宋体" w:hAnsi="宋体" w:hint="eastAsia"/>
          <w:b/>
          <w:sz w:val="28"/>
          <w:szCs w:val="28"/>
        </w:rPr>
        <w:t>三、处置方式：面向社会公开进行网上电子竞租。</w:t>
      </w:r>
    </w:p>
    <w:p w:rsidR="00E1212F" w:rsidRDefault="00116B4B">
      <w:pPr>
        <w:adjustRightInd w:val="0"/>
        <w:snapToGrid w:val="0"/>
        <w:spacing w:line="360" w:lineRule="auto"/>
        <w:ind w:left="560"/>
        <w:rPr>
          <w:rFonts w:ascii="宋体" w:hAnsi="宋体"/>
          <w:b/>
          <w:sz w:val="28"/>
          <w:szCs w:val="28"/>
        </w:rPr>
      </w:pPr>
      <w:r>
        <w:rPr>
          <w:rFonts w:ascii="宋体" w:hAnsi="宋体" w:hint="eastAsia"/>
          <w:b/>
          <w:sz w:val="28"/>
          <w:szCs w:val="28"/>
        </w:rPr>
        <w:t xml:space="preserve">四、意向受让方（竞租人）应具备的基本条件： </w:t>
      </w:r>
    </w:p>
    <w:p w:rsidR="00E1212F" w:rsidRDefault="00116B4B">
      <w:pPr>
        <w:adjustRightInd w:val="0"/>
        <w:snapToGrid w:val="0"/>
        <w:spacing w:line="360" w:lineRule="auto"/>
        <w:ind w:firstLineChars="200" w:firstLine="560"/>
        <w:rPr>
          <w:rFonts w:ascii="宋体" w:hAnsi="宋体" w:cs="楷体"/>
          <w:sz w:val="28"/>
          <w:szCs w:val="28"/>
        </w:rPr>
      </w:pPr>
      <w:r>
        <w:rPr>
          <w:rFonts w:ascii="宋体" w:hAnsi="宋体" w:cs="楷体"/>
          <w:sz w:val="28"/>
          <w:szCs w:val="28"/>
        </w:rPr>
        <w:t>1</w:t>
      </w:r>
      <w:r>
        <w:rPr>
          <w:rFonts w:ascii="宋体" w:hAnsi="宋体" w:cs="楷体" w:hint="eastAsia"/>
          <w:sz w:val="28"/>
          <w:szCs w:val="28"/>
        </w:rPr>
        <w:t>、</w:t>
      </w:r>
      <w:r>
        <w:rPr>
          <w:rFonts w:ascii="宋体" w:hAnsi="宋体" w:hint="eastAsia"/>
          <w:sz w:val="28"/>
          <w:szCs w:val="28"/>
        </w:rPr>
        <w:t>意向竞租方</w:t>
      </w:r>
      <w:r>
        <w:rPr>
          <w:rFonts w:ascii="宋体" w:hAnsi="宋体" w:cs="楷体" w:hint="eastAsia"/>
          <w:sz w:val="28"/>
          <w:szCs w:val="28"/>
        </w:rPr>
        <w:t>应为具有独立承担民事责任能力、具备一定经济实力、诚实守信的企业法人、经营业主或自然人。</w:t>
      </w:r>
    </w:p>
    <w:p w:rsidR="00E1212F" w:rsidRDefault="00116B4B">
      <w:pPr>
        <w:adjustRightInd w:val="0"/>
        <w:snapToGrid w:val="0"/>
        <w:spacing w:line="360" w:lineRule="auto"/>
        <w:ind w:firstLineChars="200" w:firstLine="560"/>
        <w:rPr>
          <w:rFonts w:ascii="宋体" w:hAnsi="宋体" w:cs="楷体"/>
          <w:sz w:val="28"/>
          <w:szCs w:val="28"/>
        </w:rPr>
      </w:pPr>
      <w:r>
        <w:rPr>
          <w:rFonts w:ascii="宋体" w:hAnsi="宋体" w:cs="楷体"/>
          <w:sz w:val="28"/>
          <w:szCs w:val="28"/>
        </w:rPr>
        <w:t>2</w:t>
      </w:r>
      <w:r>
        <w:rPr>
          <w:rFonts w:ascii="宋体" w:hAnsi="宋体" w:cs="楷体" w:hint="eastAsia"/>
          <w:sz w:val="28"/>
          <w:szCs w:val="28"/>
        </w:rPr>
        <w:t>、意向</w:t>
      </w:r>
      <w:r>
        <w:rPr>
          <w:rFonts w:ascii="宋体" w:hAnsi="宋体" w:hint="eastAsia"/>
          <w:sz w:val="28"/>
          <w:szCs w:val="28"/>
        </w:rPr>
        <w:t>竞租方</w:t>
      </w:r>
      <w:r>
        <w:rPr>
          <w:rFonts w:ascii="宋体" w:hAnsi="宋体" w:cs="楷体" w:hint="eastAsia"/>
          <w:sz w:val="28"/>
          <w:szCs w:val="28"/>
        </w:rPr>
        <w:t>在报名时，需提交有效的主体资质证明（包括但不限于：</w:t>
      </w:r>
      <w:r w:rsidR="0099044C">
        <w:rPr>
          <w:rFonts w:ascii="宋体" w:hAnsi="宋体" w:cs="楷体"/>
          <w:sz w:val="28"/>
          <w:szCs w:val="28"/>
        </w:rPr>
        <w:fldChar w:fldCharType="begin"/>
      </w:r>
      <w:r>
        <w:rPr>
          <w:rFonts w:ascii="宋体" w:hAnsi="宋体" w:cs="楷体"/>
          <w:sz w:val="28"/>
          <w:szCs w:val="28"/>
        </w:rPr>
        <w:instrText xml:space="preserve"> </w:instrText>
      </w:r>
      <w:r>
        <w:rPr>
          <w:rFonts w:ascii="宋体" w:hAnsi="宋体" w:cs="楷体" w:hint="eastAsia"/>
          <w:sz w:val="28"/>
          <w:szCs w:val="28"/>
        </w:rPr>
        <w:instrText>eq \o\ac(○,1)</w:instrText>
      </w:r>
      <w:r w:rsidR="0099044C">
        <w:rPr>
          <w:rFonts w:ascii="宋体" w:hAnsi="宋体" w:cs="楷体"/>
          <w:sz w:val="28"/>
          <w:szCs w:val="28"/>
        </w:rPr>
        <w:fldChar w:fldCharType="end"/>
      </w:r>
      <w:r>
        <w:rPr>
          <w:rFonts w:ascii="宋体" w:hAnsi="宋体" w:cs="楷体" w:hint="eastAsia"/>
          <w:sz w:val="28"/>
          <w:szCs w:val="28"/>
        </w:rPr>
        <w:t>意向</w:t>
      </w:r>
      <w:r>
        <w:rPr>
          <w:rFonts w:ascii="宋体" w:hAnsi="宋体" w:hint="eastAsia"/>
          <w:sz w:val="28"/>
          <w:szCs w:val="28"/>
        </w:rPr>
        <w:t>竞租方</w:t>
      </w:r>
      <w:r>
        <w:rPr>
          <w:rFonts w:ascii="宋体" w:hAnsi="宋体" w:cs="楷体" w:hint="eastAsia"/>
          <w:sz w:val="28"/>
          <w:szCs w:val="28"/>
        </w:rPr>
        <w:t>为企业（包括合伙企业）、个体工商户的，提供统一社会信用代码的营业执照；意向</w:t>
      </w:r>
      <w:r>
        <w:rPr>
          <w:rFonts w:ascii="宋体" w:hAnsi="宋体" w:hint="eastAsia"/>
          <w:sz w:val="28"/>
          <w:szCs w:val="28"/>
        </w:rPr>
        <w:t>竞租方</w:t>
      </w:r>
      <w:r>
        <w:rPr>
          <w:rFonts w:ascii="宋体" w:hAnsi="宋体" w:cs="楷体" w:hint="eastAsia"/>
          <w:sz w:val="28"/>
          <w:szCs w:val="28"/>
        </w:rPr>
        <w:t>属于企业分支机构的，提供企业分支机统一社会信用代码的营业执照；意向</w:t>
      </w:r>
      <w:r>
        <w:rPr>
          <w:rFonts w:ascii="宋体" w:hAnsi="宋体" w:hint="eastAsia"/>
          <w:sz w:val="28"/>
          <w:szCs w:val="28"/>
        </w:rPr>
        <w:t>竞租方</w:t>
      </w:r>
      <w:r>
        <w:rPr>
          <w:rFonts w:ascii="宋体" w:hAnsi="宋体" w:cs="楷体" w:hint="eastAsia"/>
          <w:sz w:val="28"/>
          <w:szCs w:val="28"/>
        </w:rPr>
        <w:t>为其他组织的，提供合法的法人证书或执业许可证等证明文件；意向</w:t>
      </w:r>
      <w:r>
        <w:rPr>
          <w:rFonts w:ascii="宋体" w:hAnsi="宋体" w:hint="eastAsia"/>
          <w:sz w:val="28"/>
          <w:szCs w:val="28"/>
        </w:rPr>
        <w:t>竞租方</w:t>
      </w:r>
      <w:r>
        <w:rPr>
          <w:rFonts w:ascii="宋体" w:hAnsi="宋体" w:cs="楷体" w:hint="eastAsia"/>
          <w:sz w:val="28"/>
          <w:szCs w:val="28"/>
        </w:rPr>
        <w:t>为自然人的，提供为中国公民的自然人身份证明；</w:t>
      </w:r>
      <w:r w:rsidR="0099044C">
        <w:rPr>
          <w:rFonts w:ascii="宋体" w:hAnsi="宋体" w:cs="楷体"/>
          <w:sz w:val="28"/>
          <w:szCs w:val="28"/>
        </w:rPr>
        <w:fldChar w:fldCharType="begin"/>
      </w:r>
      <w:r>
        <w:rPr>
          <w:rFonts w:ascii="宋体" w:hAnsi="宋体" w:cs="楷体"/>
          <w:sz w:val="28"/>
          <w:szCs w:val="28"/>
        </w:rPr>
        <w:instrText xml:space="preserve"> </w:instrText>
      </w:r>
      <w:r>
        <w:rPr>
          <w:rFonts w:ascii="宋体" w:hAnsi="宋体" w:cs="楷体" w:hint="eastAsia"/>
          <w:sz w:val="28"/>
          <w:szCs w:val="28"/>
        </w:rPr>
        <w:instrText>eq \o\ac(○,2)</w:instrText>
      </w:r>
      <w:r w:rsidR="0099044C">
        <w:rPr>
          <w:rFonts w:ascii="宋体" w:hAnsi="宋体" w:cs="楷体"/>
          <w:sz w:val="28"/>
          <w:szCs w:val="28"/>
        </w:rPr>
        <w:fldChar w:fldCharType="end"/>
      </w:r>
      <w:r>
        <w:rPr>
          <w:rFonts w:ascii="宋体" w:hAnsi="宋体" w:cs="楷体" w:hint="eastAsia"/>
          <w:sz w:val="28"/>
          <w:szCs w:val="28"/>
        </w:rPr>
        <w:t>法人授权委托书、受托人身份证；</w:t>
      </w:r>
      <w:r w:rsidR="0099044C">
        <w:rPr>
          <w:rFonts w:ascii="宋体" w:hAnsi="宋体" w:cs="楷体"/>
          <w:sz w:val="28"/>
          <w:szCs w:val="28"/>
        </w:rPr>
        <w:fldChar w:fldCharType="begin"/>
      </w:r>
      <w:r>
        <w:rPr>
          <w:rFonts w:ascii="宋体" w:hAnsi="宋体" w:cs="楷体"/>
          <w:sz w:val="28"/>
          <w:szCs w:val="28"/>
        </w:rPr>
        <w:instrText xml:space="preserve"> </w:instrText>
      </w:r>
      <w:r>
        <w:rPr>
          <w:rFonts w:ascii="宋体" w:hAnsi="宋体" w:cs="楷体" w:hint="eastAsia"/>
          <w:sz w:val="28"/>
          <w:szCs w:val="28"/>
        </w:rPr>
        <w:instrText>eq \o\ac(○,3)</w:instrText>
      </w:r>
      <w:r w:rsidR="0099044C">
        <w:rPr>
          <w:rFonts w:ascii="宋体" w:hAnsi="宋体" w:cs="楷体"/>
          <w:sz w:val="28"/>
          <w:szCs w:val="28"/>
        </w:rPr>
        <w:fldChar w:fldCharType="end"/>
      </w:r>
      <w:r>
        <w:rPr>
          <w:rFonts w:ascii="宋体" w:hAnsi="宋体" w:cs="楷体" w:hint="eastAsia"/>
          <w:sz w:val="28"/>
          <w:szCs w:val="28"/>
        </w:rPr>
        <w:t>具有相当经济实力的证明材料或承诺。</w:t>
      </w:r>
    </w:p>
    <w:p w:rsidR="00E1212F" w:rsidRDefault="00116B4B">
      <w:pPr>
        <w:adjustRightInd w:val="0"/>
        <w:snapToGrid w:val="0"/>
        <w:spacing w:line="360" w:lineRule="auto"/>
        <w:ind w:firstLineChars="200" w:firstLine="560"/>
        <w:rPr>
          <w:rFonts w:ascii="宋体" w:hAnsi="宋体"/>
          <w:b/>
          <w:sz w:val="28"/>
          <w:szCs w:val="28"/>
        </w:rPr>
      </w:pPr>
      <w:r>
        <w:rPr>
          <w:rFonts w:ascii="宋体" w:hAnsi="宋体" w:cs="楷体" w:hint="eastAsia"/>
          <w:sz w:val="28"/>
          <w:szCs w:val="28"/>
        </w:rPr>
        <w:t>签订合同前招租方须对竞得人提供上述申请条件的材料进行审核，若资质条件不符合或虚假竞价，对该意向</w:t>
      </w:r>
      <w:r>
        <w:rPr>
          <w:rFonts w:ascii="宋体" w:hAnsi="宋体" w:hint="eastAsia"/>
          <w:sz w:val="28"/>
          <w:szCs w:val="28"/>
        </w:rPr>
        <w:t>竞租方</w:t>
      </w:r>
      <w:r>
        <w:rPr>
          <w:rFonts w:ascii="宋体" w:hAnsi="宋体" w:cs="楷体" w:hint="eastAsia"/>
          <w:sz w:val="28"/>
          <w:szCs w:val="28"/>
        </w:rPr>
        <w:t>该次竞价行为作无效处理，并对该意向</w:t>
      </w:r>
      <w:r>
        <w:rPr>
          <w:rFonts w:ascii="宋体" w:hAnsi="宋体" w:hint="eastAsia"/>
          <w:sz w:val="28"/>
          <w:szCs w:val="28"/>
        </w:rPr>
        <w:t>竞租</w:t>
      </w:r>
      <w:r>
        <w:rPr>
          <w:rFonts w:ascii="宋体" w:hAnsi="宋体" w:cs="楷体" w:hint="eastAsia"/>
          <w:sz w:val="28"/>
          <w:szCs w:val="28"/>
        </w:rPr>
        <w:t>竞价保证金不予退还，同时该意向</w:t>
      </w:r>
      <w:r>
        <w:rPr>
          <w:rFonts w:ascii="宋体" w:hAnsi="宋体" w:hint="eastAsia"/>
          <w:sz w:val="28"/>
          <w:szCs w:val="28"/>
        </w:rPr>
        <w:t>竞租方</w:t>
      </w:r>
      <w:r>
        <w:rPr>
          <w:rFonts w:ascii="宋体" w:hAnsi="宋体" w:cs="楷体" w:hint="eastAsia"/>
          <w:sz w:val="28"/>
          <w:szCs w:val="28"/>
        </w:rPr>
        <w:t>承担相应法律责任。</w:t>
      </w:r>
      <w:r>
        <w:rPr>
          <w:rFonts w:ascii="宋体" w:hAnsi="宋体" w:hint="eastAsia"/>
          <w:b/>
          <w:sz w:val="28"/>
          <w:szCs w:val="28"/>
        </w:rPr>
        <w:t xml:space="preserve">    </w:t>
      </w:r>
    </w:p>
    <w:bookmarkEnd w:id="4"/>
    <w:bookmarkEnd w:id="5"/>
    <w:p w:rsidR="00E1212F" w:rsidRDefault="00116B4B">
      <w:pPr>
        <w:adjustRightInd w:val="0"/>
        <w:snapToGrid w:val="0"/>
        <w:spacing w:line="360" w:lineRule="auto"/>
        <w:ind w:firstLineChars="196" w:firstLine="551"/>
        <w:rPr>
          <w:rFonts w:ascii="宋体" w:hAnsi="宋体"/>
          <w:b/>
          <w:bCs/>
          <w:sz w:val="28"/>
          <w:szCs w:val="28"/>
        </w:rPr>
      </w:pPr>
      <w:r>
        <w:rPr>
          <w:rFonts w:ascii="宋体" w:hAnsi="宋体" w:hint="eastAsia"/>
          <w:b/>
          <w:sz w:val="28"/>
          <w:szCs w:val="28"/>
        </w:rPr>
        <w:t>五、</w:t>
      </w:r>
      <w:r>
        <w:rPr>
          <w:rFonts w:ascii="宋体" w:hAnsi="宋体" w:hint="eastAsia"/>
          <w:b/>
          <w:bCs/>
          <w:sz w:val="28"/>
          <w:szCs w:val="28"/>
        </w:rPr>
        <w:t>确定方式及原则：</w:t>
      </w:r>
    </w:p>
    <w:p w:rsidR="00E1212F" w:rsidRDefault="00116B4B">
      <w:pPr>
        <w:adjustRightInd w:val="0"/>
        <w:snapToGrid w:val="0"/>
        <w:spacing w:line="360" w:lineRule="auto"/>
        <w:ind w:firstLineChars="196" w:firstLine="551"/>
        <w:rPr>
          <w:rFonts w:ascii="宋体" w:hAnsi="宋体"/>
          <w:sz w:val="28"/>
          <w:szCs w:val="28"/>
        </w:rPr>
      </w:pPr>
      <w:r>
        <w:rPr>
          <w:rFonts w:ascii="宋体" w:hAnsi="宋体" w:hint="eastAsia"/>
          <w:b/>
          <w:bCs/>
          <w:sz w:val="28"/>
          <w:szCs w:val="28"/>
        </w:rPr>
        <w:t>本项目采取公开电子竞价方式，按规定且报价最高的竞租人为竞得人。</w:t>
      </w:r>
      <w:r>
        <w:rPr>
          <w:rFonts w:ascii="宋体" w:hAnsi="宋体" w:hint="eastAsia"/>
          <w:sz w:val="28"/>
          <w:szCs w:val="28"/>
        </w:rPr>
        <w:t>网上交易竞租一经报出，不得修改，不得撤回。</w:t>
      </w:r>
    </w:p>
    <w:p w:rsidR="00E1212F" w:rsidRDefault="00116B4B">
      <w:pPr>
        <w:adjustRightInd w:val="0"/>
        <w:snapToGrid w:val="0"/>
        <w:spacing w:line="360" w:lineRule="auto"/>
        <w:ind w:firstLineChars="196" w:firstLine="551"/>
        <w:rPr>
          <w:rFonts w:ascii="宋体" w:hAnsi="宋体"/>
          <w:b/>
          <w:sz w:val="28"/>
          <w:szCs w:val="28"/>
        </w:rPr>
      </w:pPr>
      <w:r>
        <w:rPr>
          <w:rFonts w:ascii="宋体" w:hAnsi="宋体" w:hint="eastAsia"/>
          <w:b/>
          <w:bCs/>
          <w:sz w:val="28"/>
          <w:szCs w:val="28"/>
        </w:rPr>
        <w:t>六、本项目设置优先权：</w:t>
      </w:r>
      <w:r>
        <w:rPr>
          <w:rFonts w:ascii="宋体" w:hAnsi="宋体" w:hint="eastAsia"/>
          <w:sz w:val="28"/>
          <w:szCs w:val="28"/>
        </w:rPr>
        <w:t>无</w:t>
      </w:r>
    </w:p>
    <w:p w:rsidR="00E1212F" w:rsidRDefault="00116B4B">
      <w:pPr>
        <w:adjustRightInd w:val="0"/>
        <w:snapToGrid w:val="0"/>
        <w:spacing w:line="360" w:lineRule="auto"/>
        <w:ind w:firstLineChars="200" w:firstLine="562"/>
        <w:rPr>
          <w:rFonts w:ascii="宋体" w:hAnsi="宋体"/>
          <w:sz w:val="28"/>
          <w:szCs w:val="28"/>
        </w:rPr>
      </w:pPr>
      <w:r>
        <w:rPr>
          <w:rFonts w:ascii="宋体" w:hAnsi="宋体" w:hint="eastAsia"/>
          <w:b/>
          <w:sz w:val="28"/>
          <w:szCs w:val="28"/>
        </w:rPr>
        <w:lastRenderedPageBreak/>
        <w:t>七、展示时间及地点：</w:t>
      </w:r>
      <w:r>
        <w:rPr>
          <w:rFonts w:ascii="宋体" w:hAnsi="宋体" w:hint="eastAsia"/>
          <w:sz w:val="28"/>
          <w:szCs w:val="28"/>
        </w:rPr>
        <w:t>自公告之日起至报名截止时间前展示，由意向竞租人自行前往查勘，资产详情及展示地点见第三章。</w:t>
      </w:r>
    </w:p>
    <w:p w:rsidR="00E1212F" w:rsidRDefault="00116B4B">
      <w:pPr>
        <w:shd w:val="solid" w:color="FFFFFF" w:fill="auto"/>
        <w:autoSpaceDN w:val="0"/>
        <w:adjustRightInd w:val="0"/>
        <w:snapToGrid w:val="0"/>
        <w:spacing w:line="360" w:lineRule="auto"/>
        <w:ind w:firstLine="555"/>
        <w:jc w:val="left"/>
        <w:rPr>
          <w:rFonts w:ascii="宋体" w:hAnsi="宋体"/>
          <w:sz w:val="28"/>
          <w:szCs w:val="28"/>
          <w:u w:val="single"/>
        </w:rPr>
      </w:pPr>
      <w:r>
        <w:rPr>
          <w:rFonts w:ascii="宋体" w:hAnsi="宋体" w:hint="eastAsia"/>
          <w:sz w:val="28"/>
          <w:szCs w:val="28"/>
        </w:rPr>
        <w:t>联系人：</w:t>
      </w:r>
      <w:r>
        <w:rPr>
          <w:rFonts w:ascii="宋体" w:hAnsi="宋体" w:hint="eastAsia"/>
          <w:sz w:val="28"/>
          <w:szCs w:val="28"/>
          <w:u w:val="single"/>
        </w:rPr>
        <w:t xml:space="preserve">  李女士   </w:t>
      </w:r>
      <w:r>
        <w:rPr>
          <w:rFonts w:ascii="宋体" w:hAnsi="宋体" w:hint="eastAsia"/>
          <w:sz w:val="28"/>
          <w:szCs w:val="28"/>
        </w:rPr>
        <w:t>，联系电话：</w:t>
      </w:r>
      <w:r>
        <w:rPr>
          <w:rFonts w:ascii="宋体" w:hAnsi="宋体" w:hint="eastAsia"/>
          <w:sz w:val="28"/>
          <w:szCs w:val="28"/>
          <w:u w:val="single"/>
        </w:rPr>
        <w:t>15082047645</w:t>
      </w:r>
    </w:p>
    <w:p w:rsidR="00E1212F" w:rsidRDefault="00116B4B">
      <w:pPr>
        <w:shd w:val="solid" w:color="FFFFFF" w:fill="auto"/>
        <w:autoSpaceDN w:val="0"/>
        <w:adjustRightInd w:val="0"/>
        <w:snapToGrid w:val="0"/>
        <w:spacing w:line="360" w:lineRule="auto"/>
        <w:ind w:firstLine="555"/>
        <w:jc w:val="left"/>
        <w:rPr>
          <w:rFonts w:ascii="宋体" w:hAnsi="宋体"/>
          <w:b/>
          <w:sz w:val="28"/>
          <w:szCs w:val="28"/>
        </w:rPr>
      </w:pPr>
      <w:r>
        <w:rPr>
          <w:rFonts w:ascii="宋体" w:hAnsi="宋体" w:hint="eastAsia"/>
          <w:b/>
          <w:sz w:val="28"/>
          <w:szCs w:val="28"/>
        </w:rPr>
        <w:t>八、报名、保证金缴纳时间、方式：</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1.意向竞租方登陆“</w:t>
      </w:r>
      <w:r>
        <w:rPr>
          <w:rFonts w:ascii="宋体" w:hAnsi="宋体" w:hint="eastAsia"/>
          <w:bCs/>
          <w:sz w:val="28"/>
          <w:szCs w:val="28"/>
        </w:rPr>
        <w:t>内江市公共资源交易中心资中县分中心网站（</w:t>
      </w:r>
      <w:proofErr w:type="spellStart"/>
      <w:r>
        <w:rPr>
          <w:rFonts w:ascii="宋体" w:hAnsi="宋体"/>
          <w:bCs/>
          <w:sz w:val="28"/>
          <w:szCs w:val="28"/>
        </w:rPr>
        <w:t>www.zzjyzx.org.cn</w:t>
      </w:r>
      <w:proofErr w:type="spellEnd"/>
      <w:r>
        <w:rPr>
          <w:rFonts w:ascii="宋体" w:hAnsi="宋体" w:hint="eastAsia"/>
          <w:bCs/>
          <w:sz w:val="28"/>
          <w:szCs w:val="28"/>
        </w:rPr>
        <w:t>）</w:t>
      </w:r>
      <w:r>
        <w:rPr>
          <w:rFonts w:ascii="宋体" w:hAnsi="宋体" w:hint="eastAsia"/>
          <w:sz w:val="28"/>
          <w:szCs w:val="28"/>
        </w:rPr>
        <w:t>。意向竞租方在竞租前请仔细阅读“资中县产权交易(意向受让方竞租手册)”，按照手册步骤进行相关业务（注册诚信库、报名、缴纳保证金、参与竞价）；</w:t>
      </w:r>
    </w:p>
    <w:p w:rsidR="00C00BE2" w:rsidRPr="00CC53F6" w:rsidRDefault="00C00BE2" w:rsidP="00C00BE2">
      <w:pPr>
        <w:adjustRightInd w:val="0"/>
        <w:snapToGrid w:val="0"/>
        <w:spacing w:line="360" w:lineRule="auto"/>
        <w:ind w:firstLineChars="200" w:firstLine="560"/>
        <w:rPr>
          <w:rFonts w:ascii="宋体" w:hAnsi="宋体"/>
          <w:sz w:val="28"/>
          <w:szCs w:val="28"/>
        </w:rPr>
      </w:pPr>
      <w:r w:rsidRPr="00146A55">
        <w:rPr>
          <w:rFonts w:ascii="宋体" w:hAnsi="宋体" w:hint="eastAsia"/>
          <w:sz w:val="28"/>
          <w:szCs w:val="28"/>
        </w:rPr>
        <w:t>2.意向受让方在内江市公共资源交易服务中心资中县分中心网站（</w:t>
      </w:r>
      <w:r w:rsidR="0099044C">
        <w:fldChar w:fldCharType="begin"/>
      </w:r>
      <w:r>
        <w:instrText>HYPERLINK "http://www.zzjyzx.org.cn"</w:instrText>
      </w:r>
      <w:r w:rsidR="0099044C">
        <w:fldChar w:fldCharType="separate"/>
      </w:r>
      <w:r>
        <w:rPr>
          <w:rFonts w:ascii="宋体" w:hAnsi="宋体"/>
          <w:sz w:val="28"/>
          <w:szCs w:val="28"/>
        </w:rPr>
        <w:t>zz.njztb.cn</w:t>
      </w:r>
      <w:r w:rsidR="0099044C">
        <w:fldChar w:fldCharType="end"/>
      </w:r>
      <w:r w:rsidRPr="00146A55">
        <w:rPr>
          <w:rFonts w:ascii="宋体" w:hAnsi="宋体" w:hint="eastAsia"/>
          <w:sz w:val="28"/>
          <w:szCs w:val="28"/>
        </w:rPr>
        <w:t>）登录并报名后，在页面“保证金缴纳账户”中缴纳竞价保证金</w:t>
      </w:r>
      <w:r>
        <w:rPr>
          <w:rFonts w:ascii="宋体" w:hAnsi="宋体" w:hint="eastAsia"/>
          <w:sz w:val="28"/>
          <w:szCs w:val="28"/>
        </w:rPr>
        <w:t>。</w:t>
      </w:r>
      <w:r w:rsidRPr="00CC53F6">
        <w:rPr>
          <w:rFonts w:ascii="宋体" w:hAnsi="宋体" w:hint="eastAsia"/>
          <w:sz w:val="28"/>
          <w:szCs w:val="28"/>
        </w:rPr>
        <w:t>必须以诚信库注册账户转出，报名并缴纳保证金后，请在“保证金缴纳查询”栏目查询保证金是否缴纳成功，以免因未缴纳成功导致响应无效！采用其他方式缴纳的保证金无效，未按照本项规定的方式、时限缴纳保证金的，视为保证金缴纳无效</w:t>
      </w:r>
      <w:r>
        <w:rPr>
          <w:rFonts w:ascii="宋体" w:hAnsi="宋体" w:hint="eastAsia"/>
          <w:sz w:val="28"/>
          <w:szCs w:val="28"/>
        </w:rPr>
        <w:t>;</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以下几种情况将视为缴纳保证金无效：（1）缴纳的保证金金额少于规定金额。（2）缴纳的保证金到账时间晚于报名截止时间。（3</w:t>
      </w:r>
      <w:r>
        <w:rPr>
          <w:rFonts w:ascii="宋体" w:hAnsi="宋体"/>
          <w:sz w:val="28"/>
          <w:szCs w:val="28"/>
        </w:rPr>
        <w:t>）</w:t>
      </w:r>
      <w:r>
        <w:rPr>
          <w:rFonts w:ascii="宋体" w:hAnsi="宋体" w:hint="eastAsia"/>
          <w:sz w:val="28"/>
          <w:szCs w:val="28"/>
        </w:rPr>
        <w:t>法人（自然人）保证金没有通过诚信库账户缴纳的。</w:t>
      </w:r>
    </w:p>
    <w:p w:rsidR="00E1212F" w:rsidRDefault="00116B4B">
      <w:pPr>
        <w:adjustRightInd w:val="0"/>
        <w:snapToGrid w:val="0"/>
        <w:spacing w:line="576" w:lineRule="exact"/>
        <w:ind w:firstLineChars="200" w:firstLine="560"/>
        <w:rPr>
          <w:rFonts w:ascii="宋体" w:hAnsi="宋体"/>
          <w:bCs/>
          <w:sz w:val="28"/>
          <w:szCs w:val="28"/>
        </w:rPr>
      </w:pPr>
      <w:r>
        <w:rPr>
          <w:rFonts w:ascii="宋体" w:hAnsi="宋体" w:hint="eastAsia"/>
          <w:sz w:val="28"/>
          <w:szCs w:val="28"/>
        </w:rPr>
        <w:t>首次信息公告及报名、保证金缴纳时间（北京时间）：</w:t>
      </w:r>
      <w:r>
        <w:rPr>
          <w:rFonts w:ascii="宋体" w:hAnsi="宋体" w:hint="eastAsia"/>
          <w:sz w:val="28"/>
          <w:szCs w:val="28"/>
          <w:u w:val="single"/>
        </w:rPr>
        <w:t>20</w:t>
      </w:r>
      <w:r w:rsidR="006470CC">
        <w:rPr>
          <w:rFonts w:ascii="宋体" w:hAnsi="宋体" w:hint="eastAsia"/>
          <w:sz w:val="28"/>
          <w:szCs w:val="28"/>
          <w:u w:val="single"/>
        </w:rPr>
        <w:t>20</w:t>
      </w:r>
      <w:r>
        <w:rPr>
          <w:rFonts w:ascii="宋体" w:hAnsi="宋体" w:hint="eastAsia"/>
          <w:sz w:val="28"/>
          <w:szCs w:val="28"/>
          <w:u w:val="single"/>
        </w:rPr>
        <w:t>年</w:t>
      </w:r>
      <w:r w:rsidR="006470CC">
        <w:rPr>
          <w:rFonts w:ascii="宋体" w:hAnsi="宋体" w:hint="eastAsia"/>
          <w:sz w:val="28"/>
          <w:szCs w:val="28"/>
          <w:u w:val="single"/>
        </w:rPr>
        <w:t>10</w:t>
      </w:r>
      <w:r>
        <w:rPr>
          <w:rFonts w:ascii="宋体" w:hAnsi="宋体" w:hint="eastAsia"/>
          <w:sz w:val="28"/>
          <w:szCs w:val="28"/>
          <w:u w:val="single"/>
        </w:rPr>
        <w:t>月</w:t>
      </w:r>
      <w:r w:rsidR="006470CC">
        <w:rPr>
          <w:rFonts w:ascii="宋体" w:hAnsi="宋体" w:hint="eastAsia"/>
          <w:sz w:val="28"/>
          <w:szCs w:val="28"/>
          <w:u w:val="single"/>
        </w:rPr>
        <w:t>19</w:t>
      </w:r>
      <w:r>
        <w:rPr>
          <w:rFonts w:ascii="宋体" w:hAnsi="宋体" w:hint="eastAsia"/>
          <w:sz w:val="28"/>
          <w:szCs w:val="28"/>
          <w:u w:val="single"/>
        </w:rPr>
        <w:t>日上午9:00至2020年</w:t>
      </w:r>
      <w:r w:rsidR="006470CC">
        <w:rPr>
          <w:rFonts w:ascii="宋体" w:hAnsi="宋体" w:hint="eastAsia"/>
          <w:sz w:val="28"/>
          <w:szCs w:val="28"/>
          <w:u w:val="single"/>
        </w:rPr>
        <w:t>11</w:t>
      </w:r>
      <w:r>
        <w:rPr>
          <w:rFonts w:ascii="宋体" w:hAnsi="宋体" w:hint="eastAsia"/>
          <w:sz w:val="28"/>
          <w:szCs w:val="28"/>
          <w:u w:val="single"/>
        </w:rPr>
        <w:t>月</w:t>
      </w:r>
      <w:r w:rsidR="006470CC">
        <w:rPr>
          <w:rFonts w:ascii="宋体" w:hAnsi="宋体" w:hint="eastAsia"/>
          <w:sz w:val="28"/>
          <w:szCs w:val="28"/>
          <w:u w:val="single"/>
        </w:rPr>
        <w:t>13</w:t>
      </w:r>
      <w:r>
        <w:rPr>
          <w:rFonts w:ascii="宋体" w:hAnsi="宋体" w:hint="eastAsia"/>
          <w:sz w:val="28"/>
          <w:szCs w:val="28"/>
          <w:u w:val="single"/>
        </w:rPr>
        <w:t>日16:00；如有延期，延期公告及报名、保证金缴纳截止时间为延期公告结束当日16:00止</w:t>
      </w:r>
      <w:r>
        <w:rPr>
          <w:rFonts w:ascii="宋体" w:hAnsi="宋体" w:hint="eastAsia"/>
          <w:sz w:val="28"/>
          <w:szCs w:val="28"/>
        </w:rPr>
        <w:t>。</w:t>
      </w:r>
      <w:r>
        <w:rPr>
          <w:rFonts w:ascii="宋体" w:hAnsi="宋体" w:hint="eastAsia"/>
          <w:bCs/>
          <w:sz w:val="28"/>
          <w:szCs w:val="28"/>
        </w:rPr>
        <w:t>首次公告期满，若征集到两个及以上意向竞租方采用互联网竞价方式；首次公告期满，若只征集到一个意向竞租方时，直接采取协议招租方式；首次公告期满，如未征集到任何意向竞租，不变更公告条件，按照5个工作日为一个周期延长公告，直到征集到意向竞租人为止（除非招租人因故取消竞租公告）。</w:t>
      </w:r>
    </w:p>
    <w:p w:rsidR="00E1212F" w:rsidRDefault="00116B4B">
      <w:pPr>
        <w:adjustRightInd w:val="0"/>
        <w:snapToGrid w:val="0"/>
        <w:spacing w:line="576" w:lineRule="exact"/>
        <w:ind w:firstLineChars="200" w:firstLine="560"/>
        <w:rPr>
          <w:rFonts w:ascii="宋体" w:hAnsi="宋体"/>
          <w:sz w:val="28"/>
          <w:szCs w:val="28"/>
        </w:rPr>
      </w:pPr>
      <w:r>
        <w:rPr>
          <w:rFonts w:ascii="宋体" w:hAnsi="宋体" w:hint="eastAsia"/>
          <w:sz w:val="28"/>
          <w:szCs w:val="28"/>
        </w:rPr>
        <w:t>3.本招租信息若有</w:t>
      </w:r>
      <w:r>
        <w:rPr>
          <w:rFonts w:ascii="宋体" w:hAnsi="宋体"/>
          <w:sz w:val="28"/>
          <w:szCs w:val="28"/>
        </w:rPr>
        <w:t>更正、延期等事项</w:t>
      </w:r>
      <w:r>
        <w:rPr>
          <w:rFonts w:ascii="宋体" w:hAnsi="宋体" w:hint="eastAsia"/>
          <w:sz w:val="28"/>
          <w:szCs w:val="28"/>
        </w:rPr>
        <w:t>，将</w:t>
      </w:r>
      <w:r>
        <w:rPr>
          <w:rFonts w:ascii="宋体" w:hAnsi="宋体"/>
          <w:sz w:val="28"/>
          <w:szCs w:val="28"/>
        </w:rPr>
        <w:t>在</w:t>
      </w:r>
      <w:r>
        <w:rPr>
          <w:rFonts w:ascii="宋体" w:hAnsi="宋体" w:hint="eastAsia"/>
          <w:bCs/>
          <w:color w:val="000000"/>
          <w:sz w:val="28"/>
          <w:szCs w:val="28"/>
        </w:rPr>
        <w:t>内江市公共资源交易中心</w:t>
      </w:r>
      <w:r>
        <w:rPr>
          <w:rFonts w:ascii="宋体" w:hAnsi="宋体" w:hint="eastAsia"/>
          <w:bCs/>
          <w:color w:val="000000"/>
          <w:sz w:val="28"/>
          <w:szCs w:val="28"/>
        </w:rPr>
        <w:lastRenderedPageBreak/>
        <w:t>资中县分中心网站</w:t>
      </w:r>
      <w:r>
        <w:rPr>
          <w:rFonts w:ascii="宋体" w:hAnsi="宋体"/>
          <w:sz w:val="28"/>
          <w:szCs w:val="28"/>
        </w:rPr>
        <w:t>上发布，请各</w:t>
      </w:r>
      <w:r>
        <w:rPr>
          <w:rFonts w:ascii="宋体" w:hAnsi="宋体" w:hint="eastAsia"/>
          <w:sz w:val="28"/>
          <w:szCs w:val="28"/>
        </w:rPr>
        <w:t>意向竞租方</w:t>
      </w:r>
      <w:r>
        <w:rPr>
          <w:rFonts w:ascii="宋体" w:hAnsi="宋体"/>
          <w:sz w:val="28"/>
          <w:szCs w:val="28"/>
        </w:rPr>
        <w:t>及时查阅网上公布的相关信息。</w:t>
      </w:r>
    </w:p>
    <w:p w:rsidR="00E1212F" w:rsidRDefault="00116B4B">
      <w:pPr>
        <w:shd w:val="solid" w:color="FFFFFF" w:fill="auto"/>
        <w:autoSpaceDN w:val="0"/>
        <w:adjustRightInd w:val="0"/>
        <w:snapToGrid w:val="0"/>
        <w:spacing w:line="360" w:lineRule="auto"/>
        <w:ind w:firstLineChars="200" w:firstLine="562"/>
        <w:rPr>
          <w:rFonts w:ascii="宋体" w:hAnsi="宋体"/>
          <w:b/>
          <w:sz w:val="28"/>
          <w:szCs w:val="28"/>
        </w:rPr>
      </w:pPr>
      <w:r>
        <w:rPr>
          <w:rFonts w:ascii="宋体" w:hAnsi="宋体" w:hint="eastAsia"/>
          <w:b/>
          <w:sz w:val="28"/>
          <w:szCs w:val="28"/>
        </w:rPr>
        <w:t>九、竞租时间</w:t>
      </w:r>
    </w:p>
    <w:p w:rsidR="00E1212F" w:rsidRDefault="00116B4B">
      <w:pPr>
        <w:shd w:val="solid" w:color="FFFFFF" w:fill="auto"/>
        <w:autoSpaceDN w:val="0"/>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竞租时间（北京时间）：满足竞租条件（报名截止日）后的第一个工作日 10:00-12:00（延时除外），请注意查看系统竞租时间。</w:t>
      </w:r>
    </w:p>
    <w:p w:rsidR="00E1212F" w:rsidRDefault="00116B4B">
      <w:pPr>
        <w:shd w:val="solid" w:color="FFFFFF" w:fill="auto"/>
        <w:autoSpaceDN w:val="0"/>
        <w:adjustRightInd w:val="0"/>
        <w:snapToGrid w:val="0"/>
        <w:spacing w:line="360" w:lineRule="auto"/>
        <w:ind w:firstLineChars="200" w:firstLine="562"/>
        <w:rPr>
          <w:rFonts w:ascii="宋体" w:hAnsi="宋体"/>
          <w:b/>
          <w:sz w:val="28"/>
          <w:szCs w:val="28"/>
        </w:rPr>
      </w:pPr>
      <w:r>
        <w:rPr>
          <w:rFonts w:ascii="宋体" w:hAnsi="宋体" w:hint="eastAsia"/>
          <w:b/>
          <w:sz w:val="28"/>
          <w:szCs w:val="28"/>
        </w:rPr>
        <w:t>十、交易中心联系方式及其它：</w:t>
      </w:r>
    </w:p>
    <w:p w:rsidR="00E1212F" w:rsidRDefault="00116B4B">
      <w:pPr>
        <w:pStyle w:val="aa"/>
        <w:adjustRightInd w:val="0"/>
        <w:snapToGrid w:val="0"/>
        <w:ind w:firstLine="560"/>
        <w:rPr>
          <w:rFonts w:ascii="宋体" w:hAnsi="宋体"/>
          <w:sz w:val="28"/>
          <w:szCs w:val="28"/>
        </w:rPr>
      </w:pPr>
      <w:r>
        <w:rPr>
          <w:rFonts w:ascii="宋体" w:hAnsi="宋体" w:hint="eastAsia"/>
          <w:sz w:val="28"/>
          <w:szCs w:val="28"/>
        </w:rPr>
        <w:t>地    址：资中县水南镇资州大道南二段312号（资州大道A区还房2号商业楼4楼）交易中心</w:t>
      </w:r>
    </w:p>
    <w:p w:rsidR="00E1212F" w:rsidRDefault="00116B4B">
      <w:pPr>
        <w:pStyle w:val="aa"/>
        <w:adjustRightInd w:val="0"/>
        <w:snapToGrid w:val="0"/>
        <w:ind w:firstLine="560"/>
        <w:rPr>
          <w:rFonts w:ascii="宋体" w:hAnsi="宋体"/>
          <w:sz w:val="28"/>
          <w:szCs w:val="28"/>
        </w:rPr>
      </w:pPr>
      <w:r>
        <w:rPr>
          <w:rFonts w:ascii="宋体" w:hAnsi="宋体" w:hint="eastAsia"/>
          <w:sz w:val="28"/>
          <w:szCs w:val="28"/>
        </w:rPr>
        <w:t xml:space="preserve">邮编：641200       </w:t>
      </w:r>
    </w:p>
    <w:p w:rsidR="00E1212F" w:rsidRDefault="00116B4B">
      <w:pPr>
        <w:pStyle w:val="aa"/>
        <w:adjustRightInd w:val="0"/>
        <w:snapToGrid w:val="0"/>
        <w:ind w:firstLine="560"/>
        <w:rPr>
          <w:rFonts w:ascii="宋体" w:hAnsi="宋体"/>
          <w:sz w:val="28"/>
          <w:szCs w:val="28"/>
        </w:rPr>
      </w:pPr>
      <w:r>
        <w:rPr>
          <w:rFonts w:ascii="宋体" w:hAnsi="宋体" w:hint="eastAsia"/>
          <w:sz w:val="28"/>
          <w:szCs w:val="28"/>
        </w:rPr>
        <w:t xml:space="preserve">联 系 人：邱先生  周先生　联系电话：0832－5617156   </w:t>
      </w:r>
    </w:p>
    <w:p w:rsidR="00E1212F" w:rsidRDefault="00116B4B">
      <w:pPr>
        <w:pStyle w:val="aa"/>
        <w:adjustRightInd w:val="0"/>
        <w:snapToGrid w:val="0"/>
        <w:ind w:firstLine="560"/>
        <w:rPr>
          <w:rFonts w:ascii="宋体" w:hAnsi="宋体"/>
          <w:sz w:val="28"/>
          <w:szCs w:val="28"/>
        </w:rPr>
      </w:pPr>
      <w:r>
        <w:rPr>
          <w:rFonts w:ascii="宋体" w:hAnsi="宋体" w:hint="eastAsia"/>
          <w:sz w:val="28"/>
          <w:szCs w:val="28"/>
        </w:rPr>
        <w:t>相关电话：组织股</w:t>
      </w:r>
      <w:r>
        <w:rPr>
          <w:rFonts w:ascii="宋体" w:hAnsi="宋体"/>
          <w:sz w:val="28"/>
          <w:szCs w:val="28"/>
        </w:rPr>
        <w:t>0832</w:t>
      </w:r>
      <w:r>
        <w:rPr>
          <w:rFonts w:ascii="宋体" w:hAnsi="宋体" w:hint="eastAsia"/>
          <w:sz w:val="28"/>
          <w:szCs w:val="28"/>
        </w:rPr>
        <w:t>－</w:t>
      </w:r>
      <w:r>
        <w:rPr>
          <w:rFonts w:ascii="宋体" w:hAnsi="宋体"/>
          <w:sz w:val="28"/>
          <w:szCs w:val="28"/>
        </w:rPr>
        <w:t xml:space="preserve">5616012  </w:t>
      </w:r>
      <w:r>
        <w:rPr>
          <w:rFonts w:ascii="宋体" w:hAnsi="宋体" w:hint="eastAsia"/>
          <w:sz w:val="28"/>
          <w:szCs w:val="28"/>
        </w:rPr>
        <w:t>监督股</w:t>
      </w:r>
      <w:r>
        <w:rPr>
          <w:rFonts w:ascii="宋体" w:hAnsi="宋体"/>
          <w:sz w:val="28"/>
          <w:szCs w:val="28"/>
        </w:rPr>
        <w:t>0832</w:t>
      </w:r>
      <w:r>
        <w:rPr>
          <w:rFonts w:ascii="宋体" w:hAnsi="宋体" w:hint="eastAsia"/>
          <w:sz w:val="28"/>
          <w:szCs w:val="28"/>
        </w:rPr>
        <w:t>－</w:t>
      </w:r>
      <w:r>
        <w:rPr>
          <w:rFonts w:ascii="宋体" w:hAnsi="宋体"/>
          <w:sz w:val="28"/>
          <w:szCs w:val="28"/>
        </w:rPr>
        <w:t xml:space="preserve">5609251  </w:t>
      </w:r>
      <w:r>
        <w:rPr>
          <w:rFonts w:ascii="宋体" w:hAnsi="宋体" w:hint="eastAsia"/>
          <w:sz w:val="28"/>
          <w:szCs w:val="28"/>
        </w:rPr>
        <w:t>评审股</w:t>
      </w:r>
      <w:r>
        <w:rPr>
          <w:rFonts w:ascii="宋体" w:hAnsi="宋体"/>
          <w:sz w:val="28"/>
          <w:szCs w:val="28"/>
        </w:rPr>
        <w:t xml:space="preserve"> 0832</w:t>
      </w:r>
      <w:r>
        <w:rPr>
          <w:rFonts w:ascii="宋体" w:hAnsi="宋体" w:hint="eastAsia"/>
          <w:sz w:val="28"/>
          <w:szCs w:val="28"/>
        </w:rPr>
        <w:t>－</w:t>
      </w:r>
      <w:r>
        <w:rPr>
          <w:rFonts w:ascii="宋体" w:hAnsi="宋体"/>
          <w:sz w:val="28"/>
          <w:szCs w:val="28"/>
        </w:rPr>
        <w:t xml:space="preserve">5513966   </w:t>
      </w:r>
      <w:r>
        <w:rPr>
          <w:rFonts w:ascii="宋体" w:hAnsi="宋体" w:hint="eastAsia"/>
          <w:sz w:val="28"/>
          <w:szCs w:val="28"/>
        </w:rPr>
        <w:t xml:space="preserve">                             </w:t>
      </w:r>
    </w:p>
    <w:p w:rsidR="00E1212F" w:rsidRDefault="00E1212F">
      <w:pPr>
        <w:pStyle w:val="aa"/>
        <w:adjustRightInd w:val="0"/>
        <w:snapToGrid w:val="0"/>
        <w:ind w:firstLine="560"/>
        <w:jc w:val="right"/>
        <w:rPr>
          <w:rFonts w:ascii="宋体" w:hAnsi="宋体"/>
          <w:sz w:val="28"/>
          <w:szCs w:val="28"/>
        </w:rPr>
      </w:pPr>
    </w:p>
    <w:p w:rsidR="00E1212F" w:rsidRDefault="00116B4B">
      <w:pPr>
        <w:pStyle w:val="aa"/>
        <w:adjustRightInd w:val="0"/>
        <w:snapToGrid w:val="0"/>
        <w:ind w:firstLine="560"/>
        <w:jc w:val="right"/>
        <w:rPr>
          <w:rFonts w:ascii="宋体" w:hAnsi="宋体"/>
          <w:sz w:val="28"/>
          <w:szCs w:val="28"/>
        </w:rPr>
      </w:pPr>
      <w:r>
        <w:rPr>
          <w:rFonts w:ascii="宋体" w:hAnsi="宋体" w:hint="eastAsia"/>
          <w:sz w:val="28"/>
          <w:szCs w:val="28"/>
        </w:rPr>
        <w:t xml:space="preserve"> 2020年</w:t>
      </w:r>
      <w:r w:rsidR="006470CC">
        <w:rPr>
          <w:rFonts w:ascii="宋体" w:hAnsi="宋体" w:hint="eastAsia"/>
          <w:sz w:val="28"/>
          <w:szCs w:val="28"/>
        </w:rPr>
        <w:t>10</w:t>
      </w:r>
      <w:r>
        <w:rPr>
          <w:rFonts w:ascii="宋体" w:hAnsi="宋体" w:hint="eastAsia"/>
          <w:sz w:val="28"/>
          <w:szCs w:val="28"/>
        </w:rPr>
        <w:t>月</w:t>
      </w:r>
      <w:r w:rsidR="006470CC">
        <w:rPr>
          <w:rFonts w:ascii="宋体" w:hAnsi="宋体" w:hint="eastAsia"/>
          <w:sz w:val="28"/>
          <w:szCs w:val="28"/>
        </w:rPr>
        <w:t>13</w:t>
      </w:r>
      <w:r>
        <w:rPr>
          <w:rFonts w:ascii="宋体" w:hAnsi="宋体" w:hint="eastAsia"/>
          <w:sz w:val="28"/>
          <w:szCs w:val="28"/>
        </w:rPr>
        <w:t>日</w:t>
      </w:r>
      <w:r>
        <w:rPr>
          <w:rFonts w:ascii="宋体" w:hAnsi="宋体" w:hint="eastAsia"/>
          <w:b/>
          <w:bCs/>
          <w:sz w:val="28"/>
          <w:szCs w:val="28"/>
        </w:rPr>
        <w:t xml:space="preserve">                </w:t>
      </w:r>
      <w:bookmarkStart w:id="7" w:name="_Toc511891620"/>
      <w:bookmarkStart w:id="8" w:name="_Toc507750663"/>
    </w:p>
    <w:p w:rsidR="00E1212F" w:rsidRDefault="00116B4B">
      <w:pPr>
        <w:pStyle w:val="a7"/>
        <w:rPr>
          <w:sz w:val="36"/>
          <w:szCs w:val="36"/>
          <w:shd w:val="clear" w:color="auto" w:fill="FFFFFF"/>
        </w:rPr>
      </w:pPr>
      <w:r>
        <w:rPr>
          <w:sz w:val="36"/>
          <w:szCs w:val="36"/>
          <w:shd w:val="clear" w:color="auto" w:fill="FFFFFF"/>
        </w:rPr>
        <w:br w:type="page"/>
      </w:r>
      <w:bookmarkStart w:id="9" w:name="_Toc532375407"/>
      <w:r>
        <w:rPr>
          <w:rFonts w:hint="eastAsia"/>
          <w:sz w:val="36"/>
          <w:szCs w:val="36"/>
          <w:shd w:val="clear" w:color="auto" w:fill="FFFFFF"/>
        </w:rPr>
        <w:lastRenderedPageBreak/>
        <w:t>第二章</w:t>
      </w:r>
      <w:r>
        <w:rPr>
          <w:rFonts w:hint="eastAsia"/>
          <w:sz w:val="36"/>
          <w:szCs w:val="36"/>
          <w:shd w:val="clear" w:color="auto" w:fill="FFFFFF"/>
        </w:rPr>
        <w:t xml:space="preserve">  </w:t>
      </w:r>
      <w:r>
        <w:rPr>
          <w:rFonts w:hint="eastAsia"/>
          <w:sz w:val="36"/>
          <w:szCs w:val="36"/>
          <w:shd w:val="clear" w:color="auto" w:fill="FFFFFF"/>
        </w:rPr>
        <w:t>竞租须知</w:t>
      </w:r>
      <w:bookmarkEnd w:id="7"/>
      <w:bookmarkEnd w:id="8"/>
      <w:bookmarkEnd w:id="9"/>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一、本次竞租遵循《企业国有资产交易监督管理办法》、《企业国有产权交易操作规则》、《行政单位国有资产管理暂行办法》、《事业单位国有资产管理暂行办法》和有关法规及通行惯例。</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二、参与本次竞租活动，应当遵守本竞租须知。</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三、竞租资格。</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1、意向竞租方须按竞租相关规定进行报名和缴纳竞租保证金（分标的物缴纳），取得竞租资格。</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2、意向竞租方可对成功报名和缴纳竞租保证金的标的物进行竞租。</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3、竞租未成交的，意向竞租方的保证金将在竞租结束次日起5个工作日内全额无息退还。</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四、意向竞租方应当在竞租公告规定的展示时间、地点了解竞租标的物的相关情况，并有权查验竞租标的物和查阅有关标的物资料，一旦参与竞租，即视为意向竞租方已对标的物进行了全方位的了解，并愿意承担因此带来的一切法律后果。意向竞租方应当保证参加竞租活动所提供的资料的真实性，如有虚假，经查证属实，意向竞租方应承担相应法律责任，且竞租保证金不予退还。</w:t>
      </w:r>
    </w:p>
    <w:p w:rsidR="00E1212F" w:rsidRDefault="00116B4B">
      <w:pPr>
        <w:adjustRightInd w:val="0"/>
        <w:snapToGrid w:val="0"/>
        <w:spacing w:line="360" w:lineRule="auto"/>
        <w:ind w:firstLine="600"/>
        <w:rPr>
          <w:rFonts w:ascii="宋体" w:hAnsi="宋体"/>
          <w:b/>
          <w:sz w:val="28"/>
          <w:szCs w:val="28"/>
          <w:u w:val="dotted"/>
        </w:rPr>
      </w:pPr>
      <w:r>
        <w:rPr>
          <w:rFonts w:ascii="宋体" w:hAnsi="宋体" w:hint="eastAsia"/>
          <w:b/>
          <w:sz w:val="28"/>
          <w:szCs w:val="28"/>
          <w:u w:val="dotted"/>
        </w:rPr>
        <w:t>五、电子竞租程序</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1、意向竞租方需按规定的报名、保证金缴纳时间、方式，登录内江市公共资源交易中心资中县分中心网站（</w:t>
      </w:r>
      <w:proofErr w:type="spellStart"/>
      <w:r>
        <w:rPr>
          <w:rFonts w:ascii="宋体" w:hAnsi="宋体" w:hint="eastAsia"/>
          <w:sz w:val="28"/>
          <w:szCs w:val="28"/>
        </w:rPr>
        <w:t>www.zzjyzx.org.cn</w:t>
      </w:r>
      <w:proofErr w:type="spellEnd"/>
      <w:r>
        <w:rPr>
          <w:rFonts w:ascii="宋体" w:hAnsi="宋体" w:hint="eastAsia"/>
          <w:sz w:val="28"/>
          <w:szCs w:val="28"/>
        </w:rPr>
        <w:t>），进行报名和缴纳竞租保证金。</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2、交易中心受理股审核诚信库资料，确认其报名资格；保证金缴纳以交易中心电子竞价系统核定为准，未按规定时间与方式缴纳保证金的为无效竞租人。</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3、意向竞租方在本项目《竞租公告》规定的竞租时间登陆“内江市</w:t>
      </w:r>
      <w:r>
        <w:rPr>
          <w:rFonts w:ascii="宋体" w:hAnsi="宋体" w:hint="eastAsia"/>
          <w:sz w:val="28"/>
          <w:szCs w:val="28"/>
        </w:rPr>
        <w:lastRenderedPageBreak/>
        <w:t>公共资源交易中心资中县分中心网站（</w:t>
      </w:r>
      <w:proofErr w:type="spellStart"/>
      <w:r>
        <w:rPr>
          <w:rFonts w:ascii="宋体" w:hAnsi="宋体" w:hint="eastAsia"/>
          <w:sz w:val="28"/>
          <w:szCs w:val="28"/>
        </w:rPr>
        <w:t>www.zzjyzx.org.cn</w:t>
      </w:r>
      <w:proofErr w:type="spellEnd"/>
      <w:r>
        <w:rPr>
          <w:rFonts w:ascii="宋体" w:hAnsi="宋体" w:hint="eastAsia"/>
          <w:sz w:val="28"/>
          <w:szCs w:val="28"/>
        </w:rPr>
        <w:t>）”竞租系统进行竞价。竞租指令一经报出，不得修改，不得撤回。</w:t>
      </w:r>
    </w:p>
    <w:p w:rsidR="00E1212F" w:rsidRDefault="00116B4B">
      <w:pPr>
        <w:adjustRightInd w:val="0"/>
        <w:snapToGrid w:val="0"/>
        <w:spacing w:line="360" w:lineRule="auto"/>
        <w:ind w:firstLine="600"/>
        <w:rPr>
          <w:rFonts w:ascii="宋体" w:hAnsi="宋体"/>
          <w:b/>
          <w:sz w:val="28"/>
          <w:szCs w:val="28"/>
        </w:rPr>
      </w:pPr>
      <w:r>
        <w:rPr>
          <w:rFonts w:ascii="宋体" w:hAnsi="宋体" w:hint="eastAsia"/>
          <w:sz w:val="28"/>
          <w:szCs w:val="28"/>
        </w:rPr>
        <w:t>电子竞租的首次竞租不得低于起始价，再次竞租应高于前次竞租，成为当前最新竞租，原竞租即丧失其约束力，</w:t>
      </w:r>
      <w:r>
        <w:rPr>
          <w:rFonts w:ascii="宋体" w:hAnsi="宋体" w:hint="eastAsia"/>
          <w:b/>
          <w:sz w:val="28"/>
          <w:szCs w:val="28"/>
        </w:rPr>
        <w:t>每个标的竞租幅度价格为人民100元</w:t>
      </w:r>
      <w:r>
        <w:rPr>
          <w:rFonts w:ascii="宋体" w:hAnsi="宋体" w:hint="eastAsia"/>
          <w:sz w:val="28"/>
          <w:szCs w:val="28"/>
        </w:rPr>
        <w:t>，</w:t>
      </w:r>
      <w:r>
        <w:rPr>
          <w:rFonts w:ascii="宋体" w:hAnsi="宋体" w:hint="eastAsia"/>
          <w:b/>
          <w:sz w:val="28"/>
          <w:szCs w:val="28"/>
          <w:u w:val="dottedHeavy"/>
        </w:rPr>
        <w:t>每次竞租幅度为竞租幅度价格整数倍</w:t>
      </w:r>
      <w:r>
        <w:rPr>
          <w:rFonts w:ascii="宋体" w:hAnsi="宋体" w:hint="eastAsia"/>
          <w:b/>
          <w:sz w:val="28"/>
          <w:szCs w:val="28"/>
        </w:rPr>
        <w:t>。</w:t>
      </w:r>
    </w:p>
    <w:p w:rsidR="00E1212F" w:rsidRDefault="00116B4B" w:rsidP="00E04070">
      <w:pPr>
        <w:adjustRightInd w:val="0"/>
        <w:snapToGrid w:val="0"/>
        <w:spacing w:line="360" w:lineRule="auto"/>
        <w:ind w:firstLineChars="177" w:firstLine="496"/>
        <w:rPr>
          <w:rFonts w:ascii="宋体" w:hAnsi="宋体"/>
          <w:sz w:val="28"/>
          <w:szCs w:val="28"/>
        </w:rPr>
      </w:pPr>
      <w:r>
        <w:rPr>
          <w:rFonts w:ascii="宋体" w:hAnsi="宋体" w:hint="eastAsia"/>
          <w:sz w:val="28"/>
          <w:szCs w:val="28"/>
        </w:rPr>
        <w:t>4、所有竞租均在“内江市公共资源交易中心资中县分中心网站（</w:t>
      </w:r>
      <w:proofErr w:type="spellStart"/>
      <w:r>
        <w:rPr>
          <w:rFonts w:ascii="宋体" w:hAnsi="宋体"/>
          <w:sz w:val="28"/>
          <w:szCs w:val="28"/>
        </w:rPr>
        <w:t>www.zzjyzx.org.cn</w:t>
      </w:r>
      <w:proofErr w:type="spellEnd"/>
      <w:r>
        <w:rPr>
          <w:rFonts w:ascii="宋体" w:hAnsi="宋体" w:hint="eastAsia"/>
          <w:sz w:val="28"/>
          <w:szCs w:val="28"/>
        </w:rPr>
        <w:t>）”的电子竞租系统中即时显示，最高竞租的结果以电子竞租系统记录数据为准。</w:t>
      </w:r>
    </w:p>
    <w:p w:rsidR="00E1212F" w:rsidRDefault="00116B4B">
      <w:pPr>
        <w:adjustRightInd w:val="0"/>
        <w:snapToGrid w:val="0"/>
        <w:spacing w:line="360" w:lineRule="auto"/>
        <w:ind w:firstLineChars="177" w:firstLine="498"/>
        <w:rPr>
          <w:rFonts w:ascii="宋体" w:hAnsi="宋体"/>
          <w:b/>
          <w:sz w:val="28"/>
          <w:szCs w:val="28"/>
        </w:rPr>
      </w:pPr>
      <w:r>
        <w:rPr>
          <w:rFonts w:ascii="宋体" w:hAnsi="宋体" w:hint="eastAsia"/>
          <w:b/>
          <w:sz w:val="28"/>
          <w:szCs w:val="28"/>
        </w:rPr>
        <w:t>竞租时间（北京时间）：满足竞租条件（报名截止日）后的第一个工作日10:00-12:00（延时除外），电子竞租系统有延时竞租，每次延时120秒，直至本次竞租活动结束。延时竞租是指竞租时间到11:58后，每有一次竞租，系统则自动延时120秒，120秒内无人竞租则竞租结束。</w:t>
      </w:r>
    </w:p>
    <w:p w:rsidR="00E1212F" w:rsidRDefault="00116B4B">
      <w:pPr>
        <w:adjustRightInd w:val="0"/>
        <w:snapToGrid w:val="0"/>
        <w:spacing w:line="360" w:lineRule="auto"/>
        <w:ind w:firstLine="600"/>
        <w:rPr>
          <w:rFonts w:ascii="宋体" w:hAnsi="宋体"/>
          <w:b/>
          <w:sz w:val="28"/>
          <w:szCs w:val="28"/>
          <w:u w:val="dotted"/>
        </w:rPr>
      </w:pPr>
      <w:r>
        <w:rPr>
          <w:rFonts w:ascii="宋体" w:hAnsi="宋体" w:hint="eastAsia"/>
          <w:sz w:val="28"/>
          <w:szCs w:val="28"/>
        </w:rPr>
        <w:t>5、</w:t>
      </w:r>
      <w:r>
        <w:rPr>
          <w:rFonts w:ascii="宋体" w:hAnsi="宋体" w:hint="eastAsia"/>
          <w:b/>
          <w:sz w:val="28"/>
          <w:szCs w:val="28"/>
          <w:u w:val="dotted"/>
        </w:rPr>
        <w:t>竞租成交后，交易中心根据电子竞租系统确定的竞租结果，由交易中心评审股出具《成交确认书》，竞得人在竞租结束次日2个工作日内到交易中心评审股签署。同时交易中心对成交事项进行公示，公示期不少于5个工作日。成交公示期满后，如无重大纠正事项，招租方与竞租方正式签订招租合同。</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6、本次资产招租涉及交易中心的交易服务费由竞租方承担。交易服务费收费标准参照“</w:t>
      </w:r>
      <w:r>
        <w:rPr>
          <w:rFonts w:ascii="宋体" w:hAnsi="宋体"/>
          <w:sz w:val="28"/>
          <w:szCs w:val="28"/>
        </w:rPr>
        <w:t>西南联合产权交易所交易服务费细化标准</w:t>
      </w:r>
      <w:r>
        <w:rPr>
          <w:rFonts w:ascii="宋体" w:hAnsi="宋体" w:hint="eastAsia"/>
          <w:sz w:val="28"/>
          <w:szCs w:val="28"/>
        </w:rPr>
        <w:t>”</w:t>
      </w:r>
      <w:r>
        <w:t xml:space="preserve"> </w:t>
      </w:r>
      <w:r>
        <w:rPr>
          <w:rFonts w:hint="eastAsia"/>
        </w:rPr>
        <w:t>（</w:t>
      </w:r>
      <w:hyperlink r:id="rId8" w:history="1">
        <w:r>
          <w:rPr>
            <w:rStyle w:val="a9"/>
            <w:rFonts w:ascii="宋体" w:hAnsi="宋体"/>
            <w:sz w:val="28"/>
            <w:szCs w:val="28"/>
          </w:rPr>
          <w:t>http://www.zzjyzx.org.cn/TPFront/bszn/004003/</w:t>
        </w:r>
      </w:hyperlink>
      <w:r>
        <w:rPr>
          <w:rFonts w:ascii="宋体" w:hAnsi="宋体" w:hint="eastAsia"/>
          <w:sz w:val="28"/>
          <w:szCs w:val="28"/>
        </w:rPr>
        <w:t>）产权类公开竞租执行。</w:t>
      </w:r>
    </w:p>
    <w:p w:rsidR="00E1212F" w:rsidRDefault="00116B4B">
      <w:pPr>
        <w:shd w:val="solid" w:color="FFFFFF" w:fill="auto"/>
        <w:autoSpaceDN w:val="0"/>
        <w:adjustRightInd w:val="0"/>
        <w:snapToGrid w:val="0"/>
        <w:spacing w:line="360" w:lineRule="auto"/>
        <w:ind w:firstLineChars="200" w:firstLine="562"/>
        <w:rPr>
          <w:rFonts w:ascii="宋体" w:hAnsi="宋体"/>
          <w:b/>
          <w:sz w:val="28"/>
          <w:szCs w:val="28"/>
        </w:rPr>
      </w:pPr>
      <w:r>
        <w:rPr>
          <w:rFonts w:ascii="宋体" w:hAnsi="宋体" w:hint="eastAsia"/>
          <w:b/>
          <w:sz w:val="28"/>
          <w:szCs w:val="28"/>
        </w:rPr>
        <w:t>交易服务费缴款帐号：</w:t>
      </w:r>
    </w:p>
    <w:p w:rsidR="00E1212F" w:rsidRDefault="00116B4B">
      <w:pPr>
        <w:widowControl/>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单位名：内江市公共资源交易中心资中县分中心</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中国建设银行股份有限公司资中支行51050168720800000375-100086</w:t>
      </w:r>
    </w:p>
    <w:p w:rsidR="00E1212F" w:rsidRDefault="00116B4B">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7、</w:t>
      </w:r>
      <w:r>
        <w:rPr>
          <w:rFonts w:ascii="宋体" w:hAnsi="宋体" w:hint="eastAsia"/>
          <w:sz w:val="28"/>
          <w:szCs w:val="28"/>
        </w:rPr>
        <w:t>竞得人凭《成交确认书》和交易中心服务费缴纳凭证，并在公示结束后按要求与招租方签订交易合同。</w:t>
      </w:r>
      <w:r>
        <w:rPr>
          <w:rFonts w:ascii="宋体" w:hAnsi="宋体" w:hint="eastAsia"/>
          <w:color w:val="000000"/>
          <w:sz w:val="28"/>
          <w:szCs w:val="28"/>
        </w:rPr>
        <w:t>招租方在签订合同后3个工作日内</w:t>
      </w:r>
      <w:r>
        <w:rPr>
          <w:rFonts w:ascii="宋体" w:hAnsi="宋体" w:hint="eastAsia"/>
          <w:color w:val="000000"/>
          <w:sz w:val="28"/>
          <w:szCs w:val="28"/>
        </w:rPr>
        <w:lastRenderedPageBreak/>
        <w:t>报送国资监管机构和县交易中心备案。</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bCs/>
          <w:sz w:val="28"/>
          <w:szCs w:val="28"/>
        </w:rPr>
        <w:t>8、</w:t>
      </w:r>
      <w:r>
        <w:rPr>
          <w:rFonts w:ascii="宋体" w:hAnsi="宋体" w:hint="eastAsia"/>
          <w:kern w:val="0"/>
          <w:sz w:val="28"/>
          <w:szCs w:val="28"/>
        </w:rPr>
        <w:t>交易中心</w:t>
      </w:r>
      <w:r>
        <w:rPr>
          <w:rFonts w:ascii="宋体" w:hAnsi="宋体" w:hint="eastAsia"/>
          <w:sz w:val="28"/>
          <w:szCs w:val="28"/>
        </w:rPr>
        <w:t>郑重提醒意向竞租方务必注意电子竞租系统登陆账号和密码的保密。凡使用其账号所进行的一切竞价，均视为意向竞租方亲自办理，由此产生的法律后果由意向竞租方承担。</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六、若竞租标的物符合竞买资格的意向竞租方保证金缴纳不足两家，本次竞租终止。</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七、竞租成交后，竞得人必须按招租方的要求缴纳成交价款，签订招租合同。</w:t>
      </w:r>
    </w:p>
    <w:p w:rsidR="00E1212F" w:rsidRDefault="00116B4B">
      <w:pPr>
        <w:adjustRightInd w:val="0"/>
        <w:snapToGrid w:val="0"/>
        <w:spacing w:line="360" w:lineRule="auto"/>
        <w:ind w:firstLineChars="200" w:firstLine="560"/>
        <w:rPr>
          <w:rFonts w:ascii="宋体" w:hAnsi="宋体"/>
          <w:sz w:val="28"/>
          <w:szCs w:val="28"/>
        </w:rPr>
      </w:pPr>
      <w:r>
        <w:rPr>
          <w:rFonts w:hAnsi="宋体" w:hint="eastAsia"/>
          <w:sz w:val="28"/>
          <w:szCs w:val="28"/>
        </w:rPr>
        <w:t>账号名称</w:t>
      </w:r>
      <w:r>
        <w:rPr>
          <w:rFonts w:ascii="宋体" w:hAnsi="宋体" w:hint="eastAsia"/>
          <w:sz w:val="28"/>
          <w:szCs w:val="28"/>
        </w:rPr>
        <w:t>：资中县磐石房地产开发有限责任公司</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中国建设银行</w:t>
      </w:r>
      <w:r>
        <w:rPr>
          <w:rFonts w:hAnsi="宋体" w:hint="eastAsia"/>
          <w:sz w:val="28"/>
          <w:szCs w:val="28"/>
        </w:rPr>
        <w:t>账号：</w:t>
      </w:r>
      <w:r>
        <w:rPr>
          <w:rFonts w:ascii="宋体" w:hAnsi="宋体" w:hint="eastAsia"/>
          <w:sz w:val="28"/>
          <w:szCs w:val="28"/>
        </w:rPr>
        <w:t>51001687208050144632</w:t>
      </w:r>
    </w:p>
    <w:p w:rsidR="00E1212F" w:rsidRDefault="00116B4B">
      <w:pPr>
        <w:adjustRightInd w:val="0"/>
        <w:snapToGrid w:val="0"/>
        <w:spacing w:line="360" w:lineRule="auto"/>
        <w:ind w:firstLineChars="200" w:firstLine="560"/>
        <w:rPr>
          <w:rFonts w:ascii="宋体" w:hAnsi="宋体"/>
          <w:bCs/>
          <w:sz w:val="28"/>
          <w:szCs w:val="28"/>
        </w:rPr>
      </w:pPr>
      <w:r>
        <w:rPr>
          <w:rFonts w:ascii="宋体" w:hAnsi="宋体" w:hint="eastAsia"/>
          <w:bCs/>
          <w:sz w:val="28"/>
          <w:szCs w:val="28"/>
        </w:rPr>
        <w:t>八、交易中心应当按照下列情形，在规定时间内将交易保证金按原渠道无息返还相应的交纳主体。</w:t>
      </w:r>
    </w:p>
    <w:p w:rsidR="00E1212F" w:rsidRDefault="00116B4B">
      <w:pPr>
        <w:adjustRightInd w:val="0"/>
        <w:snapToGrid w:val="0"/>
        <w:spacing w:line="360" w:lineRule="auto"/>
        <w:ind w:firstLineChars="200" w:firstLine="560"/>
        <w:rPr>
          <w:rFonts w:ascii="宋体" w:hAnsi="宋体"/>
          <w:bCs/>
          <w:sz w:val="28"/>
          <w:szCs w:val="28"/>
        </w:rPr>
      </w:pPr>
      <w:r>
        <w:rPr>
          <w:rFonts w:ascii="宋体" w:hAnsi="宋体" w:hint="eastAsia"/>
          <w:bCs/>
          <w:sz w:val="28"/>
          <w:szCs w:val="28"/>
        </w:rPr>
        <w:t>1.</w:t>
      </w:r>
      <w:r>
        <w:rPr>
          <w:rFonts w:ascii="宋体" w:hAnsi="宋体" w:hint="eastAsia"/>
          <w:sz w:val="28"/>
          <w:szCs w:val="28"/>
        </w:rPr>
        <w:t>竞租人</w:t>
      </w:r>
      <w:r>
        <w:rPr>
          <w:rFonts w:ascii="宋体" w:hAnsi="宋体" w:hint="eastAsia"/>
          <w:bCs/>
          <w:sz w:val="28"/>
          <w:szCs w:val="28"/>
        </w:rPr>
        <w:t>已支付产权交易价款的，应在竞租方支付全部价款之日起 5 个工作日内，将其已交纳的保证金按原渠道无息返还；</w:t>
      </w:r>
    </w:p>
    <w:p w:rsidR="00E1212F" w:rsidRDefault="00116B4B">
      <w:pPr>
        <w:adjustRightInd w:val="0"/>
        <w:snapToGrid w:val="0"/>
        <w:spacing w:line="360" w:lineRule="auto"/>
        <w:ind w:firstLineChars="200" w:firstLine="560"/>
        <w:rPr>
          <w:rFonts w:ascii="宋体" w:hAnsi="宋体"/>
          <w:bCs/>
          <w:sz w:val="28"/>
          <w:szCs w:val="28"/>
        </w:rPr>
      </w:pPr>
      <w:r>
        <w:rPr>
          <w:rFonts w:ascii="宋体" w:hAnsi="宋体" w:hint="eastAsia"/>
          <w:bCs/>
          <w:sz w:val="28"/>
          <w:szCs w:val="28"/>
        </w:rPr>
        <w:t>2.意向</w:t>
      </w:r>
      <w:r>
        <w:rPr>
          <w:rFonts w:ascii="宋体" w:hAnsi="宋体" w:hint="eastAsia"/>
          <w:sz w:val="28"/>
          <w:szCs w:val="28"/>
        </w:rPr>
        <w:t>竞租方</w:t>
      </w:r>
      <w:r>
        <w:rPr>
          <w:rFonts w:ascii="宋体" w:hAnsi="宋体" w:hint="eastAsia"/>
          <w:bCs/>
          <w:sz w:val="28"/>
          <w:szCs w:val="28"/>
        </w:rPr>
        <w:t>未被确认为</w:t>
      </w:r>
      <w:r>
        <w:rPr>
          <w:rFonts w:ascii="宋体" w:hAnsi="宋体" w:hint="eastAsia"/>
          <w:sz w:val="28"/>
          <w:szCs w:val="28"/>
        </w:rPr>
        <w:t>竞租方</w:t>
      </w:r>
      <w:r>
        <w:rPr>
          <w:rFonts w:ascii="宋体" w:hAnsi="宋体" w:hint="eastAsia"/>
          <w:bCs/>
          <w:sz w:val="28"/>
          <w:szCs w:val="28"/>
        </w:rPr>
        <w:t>，且未出现本办法</w:t>
      </w:r>
      <w:r>
        <w:rPr>
          <w:rFonts w:ascii="宋体" w:hAnsi="宋体" w:hint="eastAsia"/>
          <w:b/>
          <w:bCs/>
          <w:sz w:val="28"/>
          <w:szCs w:val="28"/>
        </w:rPr>
        <w:t>第九条</w:t>
      </w:r>
      <w:r>
        <w:rPr>
          <w:rFonts w:ascii="宋体" w:hAnsi="宋体" w:hint="eastAsia"/>
          <w:bCs/>
          <w:sz w:val="28"/>
          <w:szCs w:val="28"/>
        </w:rPr>
        <w:t>所列情形的，应在</w:t>
      </w:r>
      <w:r>
        <w:rPr>
          <w:rFonts w:ascii="宋体" w:hAnsi="宋体" w:hint="eastAsia"/>
          <w:sz w:val="28"/>
          <w:szCs w:val="28"/>
        </w:rPr>
        <w:t>竞租方</w:t>
      </w:r>
      <w:r>
        <w:rPr>
          <w:rFonts w:ascii="宋体" w:hAnsi="宋体" w:hint="eastAsia"/>
          <w:bCs/>
          <w:sz w:val="28"/>
          <w:szCs w:val="28"/>
        </w:rPr>
        <w:t>被确定之日起 5个工作日内，将其已交纳的保证金按原渠道无息返还；</w:t>
      </w:r>
    </w:p>
    <w:p w:rsidR="00E1212F" w:rsidRDefault="00116B4B">
      <w:pPr>
        <w:adjustRightInd w:val="0"/>
        <w:snapToGrid w:val="0"/>
        <w:spacing w:line="360" w:lineRule="auto"/>
        <w:ind w:firstLineChars="200" w:firstLine="560"/>
        <w:rPr>
          <w:rFonts w:ascii="宋体" w:hAnsi="宋体"/>
          <w:bCs/>
          <w:sz w:val="28"/>
          <w:szCs w:val="28"/>
        </w:rPr>
      </w:pPr>
      <w:r>
        <w:rPr>
          <w:rFonts w:ascii="宋体" w:hAnsi="宋体" w:hint="eastAsia"/>
          <w:bCs/>
          <w:sz w:val="28"/>
          <w:szCs w:val="28"/>
        </w:rPr>
        <w:t>3.意向</w:t>
      </w:r>
      <w:r>
        <w:rPr>
          <w:rFonts w:ascii="宋体" w:hAnsi="宋体" w:hint="eastAsia"/>
          <w:sz w:val="28"/>
          <w:szCs w:val="28"/>
        </w:rPr>
        <w:t>竞租方</w:t>
      </w:r>
      <w:r>
        <w:rPr>
          <w:rFonts w:ascii="宋体" w:hAnsi="宋体" w:hint="eastAsia"/>
          <w:bCs/>
          <w:sz w:val="28"/>
          <w:szCs w:val="28"/>
        </w:rPr>
        <w:t>在交纳交易保证金后申请退出产权交易程序，且未出现本办法</w:t>
      </w:r>
      <w:r>
        <w:rPr>
          <w:rFonts w:ascii="宋体" w:hAnsi="宋体" w:hint="eastAsia"/>
          <w:b/>
          <w:bCs/>
          <w:sz w:val="28"/>
          <w:szCs w:val="28"/>
        </w:rPr>
        <w:t>第九条</w:t>
      </w:r>
      <w:r>
        <w:rPr>
          <w:rFonts w:ascii="宋体" w:hAnsi="宋体" w:hint="eastAsia"/>
          <w:bCs/>
          <w:sz w:val="28"/>
          <w:szCs w:val="28"/>
        </w:rPr>
        <w:t>所列情形，并经交易中心同意的，应当在确认其退出产权交易程序之日起 5 个工作日内，将其已交纳的保证金按原渠道无息返还；</w:t>
      </w:r>
    </w:p>
    <w:p w:rsidR="00E1212F" w:rsidRDefault="00116B4B">
      <w:pPr>
        <w:adjustRightInd w:val="0"/>
        <w:snapToGrid w:val="0"/>
        <w:spacing w:line="360" w:lineRule="auto"/>
        <w:ind w:firstLineChars="200" w:firstLine="560"/>
        <w:rPr>
          <w:rFonts w:ascii="宋体" w:hAnsi="宋体"/>
          <w:bCs/>
          <w:sz w:val="28"/>
          <w:szCs w:val="28"/>
        </w:rPr>
      </w:pPr>
      <w:r>
        <w:rPr>
          <w:rFonts w:ascii="宋体" w:hAnsi="宋体" w:hint="eastAsia"/>
          <w:bCs/>
          <w:sz w:val="28"/>
          <w:szCs w:val="28"/>
        </w:rPr>
        <w:t>4.产权交易中止或终结时，无涉及产权交易中止或终结事项的意向</w:t>
      </w:r>
      <w:r>
        <w:rPr>
          <w:rFonts w:ascii="宋体" w:hAnsi="宋体" w:hint="eastAsia"/>
          <w:sz w:val="28"/>
          <w:szCs w:val="28"/>
        </w:rPr>
        <w:t>竞租方</w:t>
      </w:r>
      <w:r>
        <w:rPr>
          <w:rFonts w:ascii="宋体" w:hAnsi="宋体" w:hint="eastAsia"/>
          <w:bCs/>
          <w:sz w:val="28"/>
          <w:szCs w:val="28"/>
        </w:rPr>
        <w:t>可以向交易中心申请返还交易保证金，交易中心应当在意向</w:t>
      </w:r>
      <w:r>
        <w:rPr>
          <w:rFonts w:ascii="宋体" w:hAnsi="宋体" w:hint="eastAsia"/>
          <w:sz w:val="28"/>
          <w:szCs w:val="28"/>
        </w:rPr>
        <w:t>竞租方</w:t>
      </w:r>
      <w:r>
        <w:rPr>
          <w:rFonts w:ascii="宋体" w:hAnsi="宋体" w:hint="eastAsia"/>
          <w:bCs/>
          <w:sz w:val="28"/>
          <w:szCs w:val="28"/>
        </w:rPr>
        <w:t>、竞租人提出申请之日起 5 个工作日内，将其已交纳的保证金按原渠道无息返还。</w:t>
      </w:r>
    </w:p>
    <w:p w:rsidR="00E1212F" w:rsidRDefault="00116B4B">
      <w:pPr>
        <w:adjustRightInd w:val="0"/>
        <w:snapToGrid w:val="0"/>
        <w:spacing w:line="360" w:lineRule="auto"/>
        <w:ind w:firstLineChars="200" w:firstLine="560"/>
        <w:rPr>
          <w:rFonts w:ascii="宋体" w:hAnsi="宋体"/>
          <w:sz w:val="28"/>
          <w:szCs w:val="28"/>
        </w:rPr>
      </w:pPr>
      <w:r>
        <w:rPr>
          <w:rFonts w:ascii="宋体" w:hAnsi="宋体" w:hint="eastAsia"/>
          <w:sz w:val="28"/>
          <w:szCs w:val="28"/>
        </w:rPr>
        <w:t>九、意向竞租方有如下行为时，保证金不予退还：</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1、意向竞租方取得竞租资格后，未在报名和保证金缴纳截止时间前</w:t>
      </w:r>
      <w:r>
        <w:rPr>
          <w:rFonts w:ascii="宋体" w:hAnsi="宋体" w:hint="eastAsia"/>
          <w:bCs/>
          <w:sz w:val="28"/>
          <w:szCs w:val="28"/>
        </w:rPr>
        <w:lastRenderedPageBreak/>
        <w:t>按规定撤消竞租资格且不参与竞租程序的；</w:t>
      </w:r>
    </w:p>
    <w:p w:rsidR="00E1212F" w:rsidRDefault="00116B4B" w:rsidP="00E04070">
      <w:pPr>
        <w:adjustRightInd w:val="0"/>
        <w:snapToGrid w:val="0"/>
        <w:spacing w:line="360" w:lineRule="auto"/>
        <w:ind w:firstLineChars="236" w:firstLine="661"/>
        <w:jc w:val="left"/>
        <w:rPr>
          <w:rFonts w:ascii="宋体" w:hAnsi="宋体"/>
          <w:sz w:val="28"/>
          <w:szCs w:val="28"/>
        </w:rPr>
      </w:pPr>
      <w:r>
        <w:rPr>
          <w:rFonts w:ascii="宋体" w:hAnsi="宋体" w:hint="eastAsia"/>
          <w:bCs/>
          <w:sz w:val="28"/>
          <w:szCs w:val="28"/>
        </w:rPr>
        <w:t>2、</w:t>
      </w:r>
      <w:r>
        <w:rPr>
          <w:rFonts w:ascii="宋体" w:hAnsi="宋体"/>
          <w:bCs/>
          <w:sz w:val="28"/>
          <w:szCs w:val="28"/>
        </w:rPr>
        <w:t>意向</w:t>
      </w:r>
      <w:r>
        <w:rPr>
          <w:rFonts w:ascii="宋体" w:hAnsi="宋体" w:hint="eastAsia"/>
          <w:bCs/>
          <w:sz w:val="28"/>
          <w:szCs w:val="28"/>
        </w:rPr>
        <w:t>竞租</w:t>
      </w:r>
      <w:r>
        <w:rPr>
          <w:rFonts w:ascii="宋体" w:hAnsi="宋体"/>
          <w:bCs/>
          <w:sz w:val="28"/>
          <w:szCs w:val="28"/>
        </w:rPr>
        <w:t>方故意提供虚假、失实材料造成</w:t>
      </w:r>
      <w:r>
        <w:rPr>
          <w:rFonts w:ascii="宋体" w:hAnsi="宋体" w:hint="eastAsia"/>
          <w:bCs/>
          <w:sz w:val="28"/>
          <w:szCs w:val="28"/>
        </w:rPr>
        <w:t>招租</w:t>
      </w:r>
      <w:r>
        <w:rPr>
          <w:rFonts w:ascii="宋体" w:hAnsi="宋体"/>
          <w:bCs/>
          <w:sz w:val="28"/>
          <w:szCs w:val="28"/>
        </w:rPr>
        <w:t>方或</w:t>
      </w:r>
      <w:r>
        <w:rPr>
          <w:rFonts w:ascii="宋体" w:hAnsi="宋体" w:hint="eastAsia"/>
          <w:bCs/>
          <w:sz w:val="28"/>
          <w:szCs w:val="28"/>
        </w:rPr>
        <w:t>交易中心</w:t>
      </w:r>
      <w:r>
        <w:rPr>
          <w:rFonts w:ascii="宋体" w:hAnsi="宋体"/>
          <w:bCs/>
          <w:sz w:val="28"/>
          <w:szCs w:val="28"/>
        </w:rPr>
        <w:t>损失的；</w:t>
      </w:r>
      <w:r>
        <w:rPr>
          <w:rFonts w:ascii="宋体" w:hAnsi="宋体" w:hint="eastAsia"/>
          <w:sz w:val="28"/>
          <w:szCs w:val="28"/>
        </w:rPr>
        <w:t>无优先竞租权或提供</w:t>
      </w:r>
      <w:r>
        <w:rPr>
          <w:rFonts w:ascii="宋体" w:hAnsi="宋体"/>
          <w:bCs/>
          <w:sz w:val="28"/>
          <w:szCs w:val="28"/>
        </w:rPr>
        <w:t>虚假、失实</w:t>
      </w:r>
      <w:r>
        <w:rPr>
          <w:rFonts w:ascii="宋体" w:hAnsi="宋体" w:hint="eastAsia"/>
          <w:bCs/>
          <w:sz w:val="28"/>
          <w:szCs w:val="28"/>
        </w:rPr>
        <w:t>优先权证明</w:t>
      </w:r>
      <w:r>
        <w:rPr>
          <w:rFonts w:ascii="宋体" w:hAnsi="宋体"/>
          <w:bCs/>
          <w:sz w:val="28"/>
          <w:szCs w:val="28"/>
        </w:rPr>
        <w:t>材料</w:t>
      </w:r>
      <w:r>
        <w:rPr>
          <w:rFonts w:ascii="宋体" w:hAnsi="宋体" w:hint="eastAsia"/>
          <w:bCs/>
          <w:sz w:val="28"/>
          <w:szCs w:val="28"/>
        </w:rPr>
        <w:t>，影响竞租的；</w:t>
      </w:r>
    </w:p>
    <w:p w:rsidR="00E1212F" w:rsidRDefault="00116B4B" w:rsidP="00E04070">
      <w:pPr>
        <w:tabs>
          <w:tab w:val="left" w:pos="5529"/>
        </w:tabs>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3、</w:t>
      </w:r>
      <w:r>
        <w:rPr>
          <w:rFonts w:ascii="宋体" w:hAnsi="宋体"/>
          <w:bCs/>
          <w:sz w:val="28"/>
          <w:szCs w:val="28"/>
        </w:rPr>
        <w:t>意向</w:t>
      </w:r>
      <w:r>
        <w:rPr>
          <w:rFonts w:ascii="宋体" w:hAnsi="宋体" w:hint="eastAsia"/>
          <w:bCs/>
          <w:sz w:val="28"/>
          <w:szCs w:val="28"/>
        </w:rPr>
        <w:t>竞租</w:t>
      </w:r>
      <w:r>
        <w:rPr>
          <w:rFonts w:ascii="宋体" w:hAnsi="宋体"/>
          <w:bCs/>
          <w:sz w:val="28"/>
          <w:szCs w:val="28"/>
        </w:rPr>
        <w:t>方通过参与交易获取</w:t>
      </w:r>
      <w:r>
        <w:rPr>
          <w:rFonts w:ascii="宋体" w:hAnsi="宋体" w:hint="eastAsia"/>
          <w:bCs/>
          <w:sz w:val="28"/>
          <w:szCs w:val="28"/>
        </w:rPr>
        <w:t>交易相关方</w:t>
      </w:r>
      <w:r>
        <w:rPr>
          <w:rFonts w:ascii="宋体" w:hAnsi="宋体"/>
          <w:bCs/>
          <w:sz w:val="28"/>
          <w:szCs w:val="28"/>
        </w:rPr>
        <w:t>的商业秘密等，侵害</w:t>
      </w:r>
      <w:r>
        <w:rPr>
          <w:rFonts w:ascii="宋体" w:hAnsi="宋体" w:hint="eastAsia"/>
          <w:bCs/>
          <w:sz w:val="28"/>
          <w:szCs w:val="28"/>
        </w:rPr>
        <w:t>交易相关方</w:t>
      </w:r>
      <w:r>
        <w:rPr>
          <w:rFonts w:ascii="宋体" w:hAnsi="宋体"/>
          <w:bCs/>
          <w:sz w:val="28"/>
          <w:szCs w:val="28"/>
        </w:rPr>
        <w:t>合法权益的；</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4、在竞租过程中以挂牌价格为起始价格，各意向竞租方均不应价的；</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5、意向竞租方之间恶意串通，损害国家、集体或他人合法权益的；</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6、意向竞租方被电子竞租系统确定为竞得人后，以书面形式明确表示放弃竞租的；</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7、意向竞租方被确认为竞得人后，未在规定时间内签署《</w:t>
      </w:r>
      <w:r>
        <w:rPr>
          <w:rFonts w:ascii="宋体" w:hAnsi="宋体" w:hint="eastAsia"/>
          <w:sz w:val="28"/>
          <w:szCs w:val="28"/>
        </w:rPr>
        <w:t>成交确认书</w:t>
      </w:r>
      <w:r>
        <w:rPr>
          <w:rFonts w:ascii="宋体" w:hAnsi="宋体" w:hint="eastAsia"/>
          <w:bCs/>
          <w:sz w:val="28"/>
          <w:szCs w:val="28"/>
        </w:rPr>
        <w:t>》的；</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8、意向竞租方被确认为竞得人后，无正当理由未在规定时间内签订《</w:t>
      </w:r>
      <w:r>
        <w:rPr>
          <w:rFonts w:ascii="宋体" w:hAnsi="宋体" w:hint="eastAsia"/>
          <w:sz w:val="28"/>
          <w:szCs w:val="28"/>
        </w:rPr>
        <w:t>招租合同</w:t>
      </w:r>
      <w:r>
        <w:rPr>
          <w:rFonts w:ascii="宋体" w:hAnsi="宋体" w:hint="eastAsia"/>
          <w:bCs/>
          <w:sz w:val="28"/>
          <w:szCs w:val="28"/>
        </w:rPr>
        <w:t>》的；</w:t>
      </w:r>
    </w:p>
    <w:p w:rsidR="00E1212F" w:rsidRDefault="00116B4B" w:rsidP="00E04070">
      <w:pPr>
        <w:adjustRightInd w:val="0"/>
        <w:snapToGrid w:val="0"/>
        <w:spacing w:line="360" w:lineRule="auto"/>
        <w:ind w:firstLineChars="236" w:firstLine="661"/>
        <w:jc w:val="left"/>
        <w:rPr>
          <w:rFonts w:ascii="宋体" w:hAnsi="宋体"/>
          <w:bCs/>
          <w:sz w:val="28"/>
          <w:szCs w:val="28"/>
        </w:rPr>
      </w:pPr>
      <w:r>
        <w:rPr>
          <w:rFonts w:ascii="宋体" w:hAnsi="宋体" w:hint="eastAsia"/>
          <w:bCs/>
          <w:sz w:val="28"/>
          <w:szCs w:val="28"/>
        </w:rPr>
        <w:t>9、意向竞租方被确认为竞得人后，未按约定支付成交价款的。</w:t>
      </w:r>
    </w:p>
    <w:p w:rsidR="00E1212F" w:rsidRDefault="00116B4B" w:rsidP="00E04070">
      <w:pPr>
        <w:adjustRightInd w:val="0"/>
        <w:snapToGrid w:val="0"/>
        <w:spacing w:line="360" w:lineRule="auto"/>
        <w:ind w:firstLineChars="236" w:firstLine="642"/>
        <w:jc w:val="left"/>
        <w:rPr>
          <w:rFonts w:ascii="宋体" w:hAnsi="宋体"/>
          <w:bCs/>
          <w:spacing w:val="-4"/>
          <w:sz w:val="28"/>
          <w:szCs w:val="28"/>
        </w:rPr>
      </w:pPr>
      <w:r>
        <w:rPr>
          <w:rFonts w:ascii="宋体" w:hAnsi="宋体" w:hint="eastAsia"/>
          <w:bCs/>
          <w:spacing w:val="-4"/>
          <w:sz w:val="28"/>
          <w:szCs w:val="28"/>
        </w:rPr>
        <w:t>10、以其他行为扰乱竞租秩序,使竞租活动无法进行的。</w:t>
      </w:r>
    </w:p>
    <w:p w:rsidR="00E1212F" w:rsidRDefault="00116B4B" w:rsidP="00E04070">
      <w:pPr>
        <w:adjustRightInd w:val="0"/>
        <w:snapToGrid w:val="0"/>
        <w:spacing w:line="360" w:lineRule="auto"/>
        <w:ind w:firstLineChars="236" w:firstLine="642"/>
        <w:jc w:val="left"/>
        <w:rPr>
          <w:rFonts w:ascii="宋体" w:hAnsi="宋体"/>
          <w:bCs/>
          <w:spacing w:val="-4"/>
          <w:sz w:val="28"/>
          <w:szCs w:val="28"/>
        </w:rPr>
      </w:pPr>
      <w:r>
        <w:rPr>
          <w:rFonts w:ascii="宋体" w:hAnsi="宋体" w:hint="eastAsia"/>
          <w:bCs/>
          <w:spacing w:val="-4"/>
          <w:sz w:val="28"/>
          <w:szCs w:val="28"/>
        </w:rPr>
        <w:t>11、其他依据交易规则或法律规定不应退还保证金的情形。</w:t>
      </w:r>
    </w:p>
    <w:p w:rsidR="00E1212F" w:rsidRDefault="00116B4B" w:rsidP="00E04070">
      <w:pPr>
        <w:adjustRightInd w:val="0"/>
        <w:snapToGrid w:val="0"/>
        <w:spacing w:line="360" w:lineRule="auto"/>
        <w:ind w:firstLineChars="236" w:firstLine="661"/>
        <w:jc w:val="left"/>
        <w:rPr>
          <w:rFonts w:ascii="宋体" w:hAnsi="宋体"/>
          <w:sz w:val="28"/>
          <w:szCs w:val="28"/>
        </w:rPr>
      </w:pPr>
      <w:r>
        <w:rPr>
          <w:rFonts w:ascii="宋体" w:hAnsi="宋体" w:hint="eastAsia"/>
          <w:bCs/>
          <w:sz w:val="28"/>
          <w:szCs w:val="28"/>
        </w:rPr>
        <w:t>意向竞租方有</w:t>
      </w:r>
      <w:r>
        <w:rPr>
          <w:rFonts w:ascii="宋体" w:hAnsi="宋体" w:hint="eastAsia"/>
          <w:bCs/>
          <w:spacing w:val="-4"/>
          <w:sz w:val="28"/>
          <w:szCs w:val="28"/>
        </w:rPr>
        <w:t>以上4-10款的，其竞价无效。</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十、竞租人、招租方双方在约定时间内移交标的物。</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十一、风险说明</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sz w:val="28"/>
          <w:szCs w:val="28"/>
        </w:rPr>
        <w:t>1、</w:t>
      </w:r>
      <w:r>
        <w:rPr>
          <w:rFonts w:ascii="宋体" w:hAnsi="宋体"/>
          <w:bCs/>
          <w:sz w:val="28"/>
          <w:szCs w:val="28"/>
        </w:rPr>
        <w:t>意向</w:t>
      </w:r>
      <w:r>
        <w:rPr>
          <w:rFonts w:ascii="宋体" w:hAnsi="宋体" w:hint="eastAsia"/>
          <w:bCs/>
          <w:sz w:val="28"/>
          <w:szCs w:val="28"/>
        </w:rPr>
        <w:t>竞租</w:t>
      </w:r>
      <w:r>
        <w:rPr>
          <w:rFonts w:ascii="宋体" w:hAnsi="宋体"/>
          <w:bCs/>
          <w:sz w:val="28"/>
          <w:szCs w:val="28"/>
        </w:rPr>
        <w:t>方应对自备</w:t>
      </w:r>
      <w:r>
        <w:rPr>
          <w:rFonts w:ascii="宋体" w:hAnsi="宋体" w:hint="eastAsia"/>
          <w:bCs/>
          <w:sz w:val="28"/>
          <w:szCs w:val="28"/>
        </w:rPr>
        <w:t>竞</w:t>
      </w:r>
      <w:r>
        <w:rPr>
          <w:rFonts w:ascii="宋体" w:hAnsi="宋体"/>
          <w:bCs/>
          <w:sz w:val="28"/>
          <w:szCs w:val="28"/>
        </w:rPr>
        <w:t>价终端的使用性能和安全性以及网络安全自行负责。若因设备故障、网络异常或操作失误导致的一切损失，由意向</w:t>
      </w:r>
      <w:r>
        <w:rPr>
          <w:rFonts w:ascii="宋体" w:hAnsi="宋体" w:hint="eastAsia"/>
          <w:bCs/>
          <w:sz w:val="28"/>
          <w:szCs w:val="28"/>
        </w:rPr>
        <w:t>竞租</w:t>
      </w:r>
      <w:r>
        <w:rPr>
          <w:rFonts w:ascii="宋体" w:hAnsi="宋体"/>
          <w:bCs/>
          <w:sz w:val="28"/>
          <w:szCs w:val="28"/>
        </w:rPr>
        <w:t>方自行承担。</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bCs/>
          <w:sz w:val="28"/>
          <w:szCs w:val="28"/>
        </w:rPr>
        <w:t>2、</w:t>
      </w:r>
      <w:r>
        <w:rPr>
          <w:rFonts w:ascii="宋体" w:hAnsi="宋体"/>
          <w:bCs/>
          <w:sz w:val="28"/>
          <w:szCs w:val="28"/>
        </w:rPr>
        <w:t>因意向</w:t>
      </w:r>
      <w:r>
        <w:rPr>
          <w:rFonts w:ascii="宋体" w:hAnsi="宋体" w:hint="eastAsia"/>
          <w:bCs/>
          <w:sz w:val="28"/>
          <w:szCs w:val="28"/>
        </w:rPr>
        <w:t>竞租</w:t>
      </w:r>
      <w:r>
        <w:rPr>
          <w:rFonts w:ascii="宋体" w:hAnsi="宋体"/>
          <w:bCs/>
          <w:sz w:val="28"/>
          <w:szCs w:val="28"/>
        </w:rPr>
        <w:t>方的如下行为产生的一切后果，本</w:t>
      </w:r>
      <w:r>
        <w:rPr>
          <w:rFonts w:ascii="宋体" w:hAnsi="宋体" w:hint="eastAsia"/>
          <w:bCs/>
          <w:sz w:val="28"/>
          <w:szCs w:val="28"/>
        </w:rPr>
        <w:t>中心</w:t>
      </w:r>
      <w:r>
        <w:rPr>
          <w:rFonts w:ascii="宋体" w:hAnsi="宋体"/>
          <w:bCs/>
          <w:sz w:val="28"/>
          <w:szCs w:val="28"/>
        </w:rPr>
        <w:t xml:space="preserve">不承担任何责任： </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bCs/>
          <w:sz w:val="28"/>
          <w:szCs w:val="28"/>
        </w:rPr>
        <w:t>（1）</w:t>
      </w:r>
      <w:r>
        <w:rPr>
          <w:rFonts w:ascii="宋体" w:hAnsi="宋体"/>
          <w:bCs/>
          <w:sz w:val="28"/>
          <w:szCs w:val="28"/>
        </w:rPr>
        <w:t xml:space="preserve">所填写的主体资格不真实、不准确、不完整而造成受让资格不能被确认； </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bCs/>
          <w:sz w:val="28"/>
          <w:szCs w:val="28"/>
        </w:rPr>
        <w:lastRenderedPageBreak/>
        <w:t>（2）</w:t>
      </w:r>
      <w:r>
        <w:rPr>
          <w:rFonts w:ascii="宋体" w:hAnsi="宋体"/>
          <w:bCs/>
          <w:sz w:val="28"/>
          <w:szCs w:val="28"/>
        </w:rPr>
        <w:t>所填写的联系方式不真实、不准确造成无法收到本</w:t>
      </w:r>
      <w:r>
        <w:rPr>
          <w:rFonts w:ascii="宋体" w:hAnsi="宋体" w:hint="eastAsia"/>
          <w:bCs/>
          <w:sz w:val="28"/>
          <w:szCs w:val="28"/>
        </w:rPr>
        <w:t>中心</w:t>
      </w:r>
      <w:r>
        <w:rPr>
          <w:rFonts w:ascii="宋体" w:hAnsi="宋体"/>
          <w:bCs/>
          <w:sz w:val="28"/>
          <w:szCs w:val="28"/>
        </w:rPr>
        <w:t xml:space="preserve">发出的相关事项通知； </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bCs/>
          <w:sz w:val="28"/>
          <w:szCs w:val="28"/>
        </w:rPr>
        <w:t>（3）</w:t>
      </w:r>
      <w:r>
        <w:rPr>
          <w:rFonts w:ascii="宋体" w:hAnsi="宋体"/>
          <w:bCs/>
          <w:sz w:val="28"/>
          <w:szCs w:val="28"/>
        </w:rPr>
        <w:t>未及时关注本</w:t>
      </w:r>
      <w:r>
        <w:rPr>
          <w:rFonts w:ascii="宋体" w:hAnsi="宋体" w:hint="eastAsia"/>
          <w:bCs/>
          <w:sz w:val="28"/>
          <w:szCs w:val="28"/>
        </w:rPr>
        <w:t>中心</w:t>
      </w:r>
      <w:r>
        <w:rPr>
          <w:rFonts w:ascii="宋体" w:hAnsi="宋体"/>
          <w:bCs/>
          <w:sz w:val="28"/>
          <w:szCs w:val="28"/>
        </w:rPr>
        <w:t xml:space="preserve">发布的竞价活动相关信息和通知的； </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bCs/>
          <w:sz w:val="28"/>
          <w:szCs w:val="28"/>
        </w:rPr>
        <w:t>（4）</w:t>
      </w:r>
      <w:r>
        <w:rPr>
          <w:rFonts w:ascii="宋体" w:hAnsi="宋体"/>
          <w:bCs/>
          <w:sz w:val="28"/>
          <w:szCs w:val="28"/>
        </w:rPr>
        <w:t>因自备的终端设备故障、停电、网络异常等原因导致无法正常竞</w:t>
      </w:r>
      <w:r>
        <w:rPr>
          <w:rFonts w:ascii="宋体" w:hAnsi="宋体" w:hint="eastAsia"/>
          <w:bCs/>
          <w:sz w:val="28"/>
          <w:szCs w:val="28"/>
        </w:rPr>
        <w:t>租</w:t>
      </w:r>
      <w:r>
        <w:rPr>
          <w:rFonts w:ascii="宋体" w:hAnsi="宋体"/>
          <w:bCs/>
          <w:sz w:val="28"/>
          <w:szCs w:val="28"/>
        </w:rPr>
        <w:t xml:space="preserve">的； </w:t>
      </w:r>
    </w:p>
    <w:p w:rsidR="00E1212F" w:rsidRDefault="00116B4B">
      <w:pPr>
        <w:adjustRightInd w:val="0"/>
        <w:snapToGrid w:val="0"/>
        <w:spacing w:line="360" w:lineRule="auto"/>
        <w:ind w:firstLine="600"/>
        <w:rPr>
          <w:rFonts w:ascii="宋体" w:hAnsi="宋体"/>
          <w:bCs/>
          <w:sz w:val="28"/>
          <w:szCs w:val="28"/>
        </w:rPr>
      </w:pPr>
      <w:r>
        <w:rPr>
          <w:rFonts w:ascii="宋体" w:hAnsi="宋体" w:hint="eastAsia"/>
          <w:bCs/>
          <w:sz w:val="28"/>
          <w:szCs w:val="28"/>
        </w:rPr>
        <w:t>（5）</w:t>
      </w:r>
      <w:r>
        <w:rPr>
          <w:rFonts w:ascii="宋体" w:hAnsi="宋体"/>
          <w:bCs/>
          <w:sz w:val="28"/>
          <w:szCs w:val="28"/>
        </w:rPr>
        <w:t>由于意向</w:t>
      </w:r>
      <w:r>
        <w:rPr>
          <w:rFonts w:ascii="宋体" w:hAnsi="宋体" w:hint="eastAsia"/>
          <w:bCs/>
          <w:sz w:val="28"/>
          <w:szCs w:val="28"/>
        </w:rPr>
        <w:t>竞租</w:t>
      </w:r>
      <w:r>
        <w:rPr>
          <w:rFonts w:ascii="宋体" w:hAnsi="宋体"/>
          <w:bCs/>
          <w:sz w:val="28"/>
          <w:szCs w:val="28"/>
        </w:rPr>
        <w:t>方自备终端设备时间与竞</w:t>
      </w:r>
      <w:r>
        <w:rPr>
          <w:rFonts w:ascii="宋体" w:hAnsi="宋体" w:hint="eastAsia"/>
          <w:bCs/>
          <w:sz w:val="28"/>
          <w:szCs w:val="28"/>
        </w:rPr>
        <w:t>租</w:t>
      </w:r>
      <w:r>
        <w:rPr>
          <w:rFonts w:ascii="宋体" w:hAnsi="宋体"/>
          <w:bCs/>
          <w:sz w:val="28"/>
          <w:szCs w:val="28"/>
        </w:rPr>
        <w:t>系统服务器时间不符而导致未按时参与竞</w:t>
      </w:r>
      <w:r>
        <w:rPr>
          <w:rFonts w:ascii="宋体" w:hAnsi="宋体" w:hint="eastAsia"/>
          <w:bCs/>
          <w:sz w:val="28"/>
          <w:szCs w:val="28"/>
        </w:rPr>
        <w:t>租</w:t>
      </w:r>
      <w:r>
        <w:rPr>
          <w:rFonts w:ascii="宋体" w:hAnsi="宋体"/>
          <w:bCs/>
          <w:sz w:val="28"/>
          <w:szCs w:val="28"/>
        </w:rPr>
        <w:t xml:space="preserve">的。 </w:t>
      </w:r>
    </w:p>
    <w:p w:rsidR="00E1212F" w:rsidRDefault="00116B4B" w:rsidP="00F17E6F">
      <w:pPr>
        <w:adjustRightInd w:val="0"/>
        <w:snapToGrid w:val="0"/>
        <w:spacing w:line="360" w:lineRule="auto"/>
        <w:ind w:firstLine="600"/>
        <w:rPr>
          <w:rFonts w:ascii="宋体" w:hAnsi="宋体"/>
          <w:bCs/>
          <w:sz w:val="28"/>
          <w:szCs w:val="28"/>
        </w:rPr>
      </w:pPr>
      <w:r>
        <w:rPr>
          <w:rFonts w:ascii="宋体" w:hAnsi="宋体" w:hint="eastAsia"/>
          <w:bCs/>
          <w:sz w:val="28"/>
          <w:szCs w:val="28"/>
        </w:rPr>
        <w:t>3、</w:t>
      </w:r>
      <w:r w:rsidR="00F17E6F">
        <w:rPr>
          <w:rFonts w:hAnsi="宋体"/>
          <w:bCs/>
          <w:sz w:val="28"/>
          <w:szCs w:val="28"/>
        </w:rPr>
        <w:t>发生下列情形之一的，本</w:t>
      </w:r>
      <w:r w:rsidR="00F17E6F">
        <w:rPr>
          <w:rFonts w:hAnsi="宋体" w:hint="eastAsia"/>
          <w:bCs/>
          <w:sz w:val="28"/>
          <w:szCs w:val="28"/>
        </w:rPr>
        <w:t>中心</w:t>
      </w:r>
      <w:r w:rsidR="00F17E6F">
        <w:rPr>
          <w:rFonts w:hAnsi="宋体"/>
          <w:bCs/>
          <w:sz w:val="28"/>
          <w:szCs w:val="28"/>
        </w:rPr>
        <w:t>有权暂缓</w:t>
      </w:r>
      <w:r w:rsidR="00F17E6F">
        <w:rPr>
          <w:rFonts w:hAnsi="宋体" w:hint="eastAsia"/>
          <w:bCs/>
          <w:sz w:val="28"/>
          <w:szCs w:val="28"/>
        </w:rPr>
        <w:t>、停止或重新开展</w:t>
      </w:r>
      <w:r w:rsidR="00F17E6F">
        <w:rPr>
          <w:rFonts w:hAnsi="宋体"/>
          <w:bCs/>
          <w:sz w:val="28"/>
          <w:szCs w:val="28"/>
        </w:rPr>
        <w:t>竞</w:t>
      </w:r>
      <w:r w:rsidR="00F17E6F">
        <w:rPr>
          <w:rFonts w:hAnsi="宋体" w:hint="eastAsia"/>
          <w:bCs/>
          <w:sz w:val="28"/>
          <w:szCs w:val="28"/>
        </w:rPr>
        <w:t>价</w:t>
      </w:r>
      <w:r w:rsidR="00F17E6F">
        <w:rPr>
          <w:rFonts w:hAnsi="宋体"/>
          <w:bCs/>
          <w:sz w:val="28"/>
          <w:szCs w:val="28"/>
        </w:rPr>
        <w:t>活动：</w:t>
      </w:r>
      <w:r w:rsidR="00F17E6F">
        <w:rPr>
          <w:rFonts w:hAnsi="宋体"/>
          <w:bCs/>
          <w:sz w:val="28"/>
          <w:szCs w:val="28"/>
        </w:rPr>
        <w:t xml:space="preserve"> </w:t>
      </w:r>
    </w:p>
    <w:p w:rsidR="001A0798" w:rsidRDefault="001A0798" w:rsidP="001A0798">
      <w:pPr>
        <w:adjustRightInd w:val="0"/>
        <w:snapToGrid w:val="0"/>
        <w:spacing w:line="360" w:lineRule="auto"/>
        <w:ind w:firstLine="600"/>
        <w:rPr>
          <w:rFonts w:hAnsi="宋体"/>
          <w:bCs/>
          <w:sz w:val="28"/>
          <w:szCs w:val="28"/>
        </w:rPr>
      </w:pPr>
      <w:r>
        <w:rPr>
          <w:rFonts w:hAnsi="宋体" w:hint="eastAsia"/>
          <w:bCs/>
          <w:sz w:val="28"/>
          <w:szCs w:val="28"/>
        </w:rPr>
        <w:t>（</w:t>
      </w:r>
      <w:r>
        <w:rPr>
          <w:rFonts w:hAnsi="宋体" w:hint="eastAsia"/>
          <w:bCs/>
          <w:sz w:val="28"/>
          <w:szCs w:val="28"/>
        </w:rPr>
        <w:t>1</w:t>
      </w:r>
      <w:r>
        <w:rPr>
          <w:rFonts w:hAnsi="宋体" w:hint="eastAsia"/>
          <w:bCs/>
          <w:sz w:val="28"/>
          <w:szCs w:val="28"/>
        </w:rPr>
        <w:t>）</w:t>
      </w:r>
      <w:r>
        <w:rPr>
          <w:rFonts w:hAnsi="宋体"/>
          <w:bCs/>
          <w:sz w:val="28"/>
          <w:szCs w:val="28"/>
        </w:rPr>
        <w:t>竞</w:t>
      </w:r>
      <w:r>
        <w:rPr>
          <w:rFonts w:hAnsi="宋体" w:hint="eastAsia"/>
          <w:bCs/>
          <w:sz w:val="28"/>
          <w:szCs w:val="28"/>
        </w:rPr>
        <w:t>价</w:t>
      </w:r>
      <w:r>
        <w:rPr>
          <w:rFonts w:hAnsi="宋体"/>
          <w:bCs/>
          <w:sz w:val="28"/>
          <w:szCs w:val="28"/>
        </w:rPr>
        <w:t>平台服务器机房网络、互联网或本</w:t>
      </w:r>
      <w:r>
        <w:rPr>
          <w:rFonts w:hAnsi="宋体" w:hint="eastAsia"/>
          <w:bCs/>
          <w:sz w:val="28"/>
          <w:szCs w:val="28"/>
        </w:rPr>
        <w:t>中心</w:t>
      </w:r>
      <w:r>
        <w:rPr>
          <w:rFonts w:hAnsi="宋体"/>
          <w:bCs/>
          <w:sz w:val="28"/>
          <w:szCs w:val="28"/>
        </w:rPr>
        <w:t>网络出现故障的；</w:t>
      </w:r>
      <w:r>
        <w:rPr>
          <w:rFonts w:hAnsi="宋体"/>
          <w:bCs/>
          <w:sz w:val="28"/>
          <w:szCs w:val="28"/>
        </w:rPr>
        <w:t xml:space="preserve"> </w:t>
      </w:r>
    </w:p>
    <w:p w:rsidR="001A0798" w:rsidRDefault="001A0798" w:rsidP="001A0798">
      <w:pPr>
        <w:adjustRightInd w:val="0"/>
        <w:snapToGrid w:val="0"/>
        <w:spacing w:line="360" w:lineRule="auto"/>
        <w:ind w:firstLine="600"/>
        <w:rPr>
          <w:rFonts w:hAnsi="宋体"/>
          <w:bCs/>
          <w:sz w:val="28"/>
          <w:szCs w:val="28"/>
        </w:rPr>
      </w:pPr>
      <w:r>
        <w:rPr>
          <w:rFonts w:hAnsi="宋体" w:hint="eastAsia"/>
          <w:bCs/>
          <w:sz w:val="28"/>
          <w:szCs w:val="28"/>
        </w:rPr>
        <w:t>（</w:t>
      </w:r>
      <w:r>
        <w:rPr>
          <w:rFonts w:hAnsi="宋体" w:hint="eastAsia"/>
          <w:bCs/>
          <w:sz w:val="28"/>
          <w:szCs w:val="28"/>
        </w:rPr>
        <w:t>2</w:t>
      </w:r>
      <w:r>
        <w:rPr>
          <w:rFonts w:hAnsi="宋体" w:hint="eastAsia"/>
          <w:bCs/>
          <w:sz w:val="28"/>
          <w:szCs w:val="28"/>
        </w:rPr>
        <w:t>）</w:t>
      </w:r>
      <w:r>
        <w:rPr>
          <w:rFonts w:hAnsi="宋体"/>
          <w:bCs/>
          <w:sz w:val="28"/>
          <w:szCs w:val="28"/>
        </w:rPr>
        <w:t>服务器硬件或软件等出现系统故障的</w:t>
      </w:r>
      <w:r>
        <w:rPr>
          <w:rFonts w:hAnsi="宋体" w:hint="eastAsia"/>
          <w:bCs/>
          <w:sz w:val="28"/>
          <w:szCs w:val="28"/>
        </w:rPr>
        <w:t>，系统平台出现漏洞的</w:t>
      </w:r>
      <w:r>
        <w:rPr>
          <w:rFonts w:hAnsi="宋体"/>
          <w:bCs/>
          <w:sz w:val="28"/>
          <w:szCs w:val="28"/>
        </w:rPr>
        <w:t>；</w:t>
      </w:r>
      <w:r>
        <w:rPr>
          <w:rFonts w:hAnsi="宋体"/>
          <w:bCs/>
          <w:sz w:val="28"/>
          <w:szCs w:val="28"/>
        </w:rPr>
        <w:t xml:space="preserve"> </w:t>
      </w:r>
    </w:p>
    <w:p w:rsidR="001A0798" w:rsidRDefault="001A0798" w:rsidP="001A0798">
      <w:pPr>
        <w:adjustRightInd w:val="0"/>
        <w:snapToGrid w:val="0"/>
        <w:spacing w:line="360" w:lineRule="auto"/>
        <w:ind w:firstLine="600"/>
        <w:rPr>
          <w:rFonts w:hAnsi="宋体"/>
          <w:bCs/>
          <w:sz w:val="28"/>
          <w:szCs w:val="28"/>
        </w:rPr>
      </w:pPr>
      <w:r>
        <w:rPr>
          <w:rFonts w:hAnsi="宋体" w:hint="eastAsia"/>
          <w:bCs/>
          <w:sz w:val="28"/>
          <w:szCs w:val="28"/>
        </w:rPr>
        <w:t>（</w:t>
      </w:r>
      <w:r>
        <w:rPr>
          <w:rFonts w:hAnsi="宋体" w:hint="eastAsia"/>
          <w:bCs/>
          <w:sz w:val="28"/>
          <w:szCs w:val="28"/>
        </w:rPr>
        <w:t>3</w:t>
      </w:r>
      <w:r>
        <w:rPr>
          <w:rFonts w:hAnsi="宋体" w:hint="eastAsia"/>
          <w:bCs/>
          <w:sz w:val="28"/>
          <w:szCs w:val="28"/>
        </w:rPr>
        <w:t>）</w:t>
      </w:r>
      <w:r>
        <w:rPr>
          <w:rFonts w:hAnsi="宋体"/>
          <w:bCs/>
          <w:sz w:val="28"/>
          <w:szCs w:val="28"/>
        </w:rPr>
        <w:t>因起始价、加价幅度、竞</w:t>
      </w:r>
      <w:r>
        <w:rPr>
          <w:rFonts w:hAnsi="宋体" w:hint="eastAsia"/>
          <w:bCs/>
          <w:sz w:val="28"/>
          <w:szCs w:val="28"/>
        </w:rPr>
        <w:t>价</w:t>
      </w:r>
      <w:r>
        <w:rPr>
          <w:rFonts w:hAnsi="宋体"/>
          <w:bCs/>
          <w:sz w:val="28"/>
          <w:szCs w:val="28"/>
        </w:rPr>
        <w:t>时间等设置错误的；</w:t>
      </w:r>
      <w:r>
        <w:rPr>
          <w:rFonts w:hAnsi="宋体"/>
          <w:bCs/>
          <w:sz w:val="28"/>
          <w:szCs w:val="28"/>
        </w:rPr>
        <w:t xml:space="preserve"> </w:t>
      </w:r>
    </w:p>
    <w:p w:rsidR="001A0798" w:rsidRDefault="001A0798" w:rsidP="001A0798">
      <w:pPr>
        <w:adjustRightInd w:val="0"/>
        <w:snapToGrid w:val="0"/>
        <w:spacing w:line="360" w:lineRule="auto"/>
        <w:ind w:firstLine="600"/>
        <w:rPr>
          <w:rFonts w:hAnsi="宋体"/>
          <w:bCs/>
          <w:sz w:val="28"/>
          <w:szCs w:val="28"/>
        </w:rPr>
      </w:pPr>
      <w:r>
        <w:rPr>
          <w:rFonts w:hAnsi="宋体" w:hint="eastAsia"/>
          <w:bCs/>
          <w:sz w:val="28"/>
          <w:szCs w:val="28"/>
        </w:rPr>
        <w:t>（</w:t>
      </w:r>
      <w:r>
        <w:rPr>
          <w:rFonts w:hAnsi="宋体" w:hint="eastAsia"/>
          <w:bCs/>
          <w:sz w:val="28"/>
          <w:szCs w:val="28"/>
        </w:rPr>
        <w:t>4</w:t>
      </w:r>
      <w:r>
        <w:rPr>
          <w:rFonts w:hAnsi="宋体" w:hint="eastAsia"/>
          <w:bCs/>
          <w:sz w:val="28"/>
          <w:szCs w:val="28"/>
        </w:rPr>
        <w:t>）</w:t>
      </w:r>
      <w:r>
        <w:rPr>
          <w:rFonts w:hAnsi="宋体"/>
          <w:bCs/>
          <w:sz w:val="28"/>
          <w:szCs w:val="28"/>
        </w:rPr>
        <w:t>包括但不限于标的权属不符、标的性状改变等原因而使竞</w:t>
      </w:r>
      <w:r>
        <w:rPr>
          <w:rFonts w:hAnsi="宋体" w:hint="eastAsia"/>
          <w:bCs/>
          <w:sz w:val="28"/>
          <w:szCs w:val="28"/>
        </w:rPr>
        <w:t>价</w:t>
      </w:r>
      <w:r>
        <w:rPr>
          <w:rFonts w:hAnsi="宋体"/>
          <w:bCs/>
          <w:sz w:val="28"/>
          <w:szCs w:val="28"/>
        </w:rPr>
        <w:t>活动产生争议的；</w:t>
      </w:r>
      <w:r>
        <w:rPr>
          <w:rFonts w:hAnsi="宋体"/>
          <w:bCs/>
          <w:sz w:val="28"/>
          <w:szCs w:val="28"/>
        </w:rPr>
        <w:t xml:space="preserve"> </w:t>
      </w:r>
    </w:p>
    <w:p w:rsidR="001A0798" w:rsidRDefault="001A0798" w:rsidP="001A0798">
      <w:pPr>
        <w:adjustRightInd w:val="0"/>
        <w:snapToGrid w:val="0"/>
        <w:spacing w:line="360" w:lineRule="auto"/>
        <w:ind w:firstLine="600"/>
        <w:rPr>
          <w:rFonts w:hAnsi="宋体"/>
          <w:bCs/>
          <w:sz w:val="28"/>
          <w:szCs w:val="28"/>
        </w:rPr>
      </w:pPr>
      <w:r>
        <w:rPr>
          <w:rFonts w:hAnsi="宋体" w:hint="eastAsia"/>
          <w:bCs/>
          <w:sz w:val="28"/>
          <w:szCs w:val="28"/>
        </w:rPr>
        <w:t>（</w:t>
      </w:r>
      <w:r>
        <w:rPr>
          <w:rFonts w:hAnsi="宋体" w:hint="eastAsia"/>
          <w:bCs/>
          <w:sz w:val="28"/>
          <w:szCs w:val="28"/>
        </w:rPr>
        <w:t>5</w:t>
      </w:r>
      <w:r>
        <w:rPr>
          <w:rFonts w:hAnsi="宋体" w:hint="eastAsia"/>
          <w:bCs/>
          <w:sz w:val="28"/>
          <w:szCs w:val="28"/>
        </w:rPr>
        <w:t>）</w:t>
      </w:r>
      <w:r>
        <w:rPr>
          <w:rFonts w:hAnsi="宋体"/>
          <w:bCs/>
          <w:sz w:val="28"/>
          <w:szCs w:val="28"/>
        </w:rPr>
        <w:t>接到</w:t>
      </w:r>
      <w:r>
        <w:rPr>
          <w:rFonts w:hAnsi="宋体" w:hint="eastAsia"/>
          <w:bCs/>
          <w:sz w:val="28"/>
          <w:szCs w:val="28"/>
        </w:rPr>
        <w:t>出让</w:t>
      </w:r>
      <w:r>
        <w:rPr>
          <w:rFonts w:hAnsi="宋体"/>
          <w:bCs/>
          <w:sz w:val="28"/>
          <w:szCs w:val="28"/>
        </w:rPr>
        <w:t>方或有权部门作出的暂缓</w:t>
      </w:r>
      <w:r>
        <w:rPr>
          <w:rFonts w:hAnsi="宋体" w:hint="eastAsia"/>
          <w:bCs/>
          <w:sz w:val="28"/>
          <w:szCs w:val="28"/>
        </w:rPr>
        <w:t>、停止开展</w:t>
      </w:r>
      <w:r>
        <w:rPr>
          <w:rFonts w:hAnsi="宋体"/>
          <w:bCs/>
          <w:sz w:val="28"/>
          <w:szCs w:val="28"/>
        </w:rPr>
        <w:t>竞</w:t>
      </w:r>
      <w:r>
        <w:rPr>
          <w:rFonts w:hAnsi="宋体" w:hint="eastAsia"/>
          <w:bCs/>
          <w:sz w:val="28"/>
          <w:szCs w:val="28"/>
        </w:rPr>
        <w:t>价</w:t>
      </w:r>
      <w:r>
        <w:rPr>
          <w:rFonts w:hAnsi="宋体"/>
          <w:bCs/>
          <w:sz w:val="28"/>
          <w:szCs w:val="28"/>
        </w:rPr>
        <w:t>活动通知的</w:t>
      </w:r>
      <w:r>
        <w:rPr>
          <w:rFonts w:hAnsi="宋体" w:hint="eastAsia"/>
          <w:bCs/>
          <w:sz w:val="28"/>
          <w:szCs w:val="28"/>
        </w:rPr>
        <w:t>。</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十二、特别说明</w:t>
      </w:r>
    </w:p>
    <w:p w:rsidR="00E1212F" w:rsidRDefault="00116B4B">
      <w:pPr>
        <w:pStyle w:val="a6"/>
        <w:adjustRightInd w:val="0"/>
        <w:snapToGrid w:val="0"/>
        <w:spacing w:line="360" w:lineRule="auto"/>
        <w:ind w:rightChars="-52" w:right="-109" w:firstLineChars="200" w:firstLine="544"/>
        <w:rPr>
          <w:rFonts w:ascii="宋体" w:hAnsi="宋体"/>
          <w:spacing w:val="-4"/>
          <w:sz w:val="28"/>
          <w:szCs w:val="28"/>
        </w:rPr>
      </w:pPr>
      <w:r>
        <w:rPr>
          <w:rFonts w:ascii="宋体" w:hAnsi="宋体" w:hint="eastAsia"/>
          <w:spacing w:val="-4"/>
          <w:sz w:val="28"/>
          <w:szCs w:val="28"/>
        </w:rPr>
        <w:t>1、本次竞租标的物清单中所有标的物按现状竞租，意向竞租方应对拟竞租的标的物实际状况进行详尽了解，交易中心及其工作人员对竞租标的物所作的介绍和评价,均为参考性意见,不构成对竞租标的物的任何担保,一旦参与竞租,即视为意向竞租方已对标的进行了全方位的了解,并愿意承担因此带来的一切法律后果。</w:t>
      </w:r>
    </w:p>
    <w:p w:rsidR="00E1212F" w:rsidRDefault="00116B4B">
      <w:pPr>
        <w:adjustRightInd w:val="0"/>
        <w:snapToGrid w:val="0"/>
        <w:spacing w:line="360" w:lineRule="auto"/>
        <w:ind w:rightChars="-52" w:right="-109" w:firstLineChars="200" w:firstLine="560"/>
        <w:rPr>
          <w:rFonts w:ascii="宋体" w:hAnsi="宋体"/>
          <w:sz w:val="28"/>
          <w:szCs w:val="28"/>
        </w:rPr>
      </w:pPr>
      <w:r>
        <w:rPr>
          <w:rFonts w:ascii="宋体" w:hAnsi="宋体" w:hint="eastAsia"/>
          <w:sz w:val="28"/>
          <w:szCs w:val="28"/>
        </w:rPr>
        <w:t>2、本次竞租标的物竞租成交后，竞得人须按规定时期前交清应交成交价款。</w:t>
      </w:r>
    </w:p>
    <w:p w:rsidR="00E1212F" w:rsidRDefault="00116B4B" w:rsidP="00E04070">
      <w:pPr>
        <w:pStyle w:val="a6"/>
        <w:adjustRightInd w:val="0"/>
        <w:snapToGrid w:val="0"/>
        <w:spacing w:line="360" w:lineRule="auto"/>
        <w:ind w:rightChars="-52" w:right="-109" w:firstLineChars="192" w:firstLine="538"/>
        <w:rPr>
          <w:rFonts w:ascii="宋体" w:hAnsi="宋体"/>
          <w:sz w:val="28"/>
          <w:szCs w:val="28"/>
        </w:rPr>
      </w:pPr>
      <w:r>
        <w:rPr>
          <w:rFonts w:ascii="宋体" w:hAnsi="宋体" w:hint="eastAsia"/>
          <w:sz w:val="28"/>
          <w:szCs w:val="28"/>
        </w:rPr>
        <w:t>3、本次竞租标的物清单中的标的物竞租成交后，由竞得人自主办理相关证照，办理相关证照过程中所发生的税、费由委托人、竞得人双方依法缴纳。</w:t>
      </w:r>
    </w:p>
    <w:p w:rsidR="00E1212F" w:rsidRDefault="00116B4B">
      <w:pPr>
        <w:adjustRightInd w:val="0"/>
        <w:snapToGrid w:val="0"/>
        <w:spacing w:line="360" w:lineRule="auto"/>
        <w:ind w:right="-110" w:firstLineChars="200" w:firstLine="560"/>
        <w:jc w:val="left"/>
        <w:rPr>
          <w:rFonts w:ascii="宋体" w:hAnsi="宋体"/>
          <w:sz w:val="28"/>
          <w:szCs w:val="28"/>
        </w:rPr>
      </w:pPr>
      <w:r>
        <w:rPr>
          <w:rFonts w:ascii="宋体" w:hAnsi="宋体" w:cs="Arial Unicode MS" w:hint="eastAsia"/>
          <w:kern w:val="0"/>
          <w:sz w:val="28"/>
          <w:szCs w:val="28"/>
        </w:rPr>
        <w:lastRenderedPageBreak/>
        <w:t>4、</w:t>
      </w:r>
      <w:r>
        <w:rPr>
          <w:rFonts w:ascii="宋体" w:hAnsi="宋体" w:hint="eastAsia"/>
          <w:sz w:val="28"/>
          <w:szCs w:val="28"/>
        </w:rPr>
        <w:t>本次竞租标的物成交价款所涉及的币种均为人民币。</w:t>
      </w:r>
    </w:p>
    <w:p w:rsidR="00E1212F" w:rsidRDefault="00116B4B">
      <w:pPr>
        <w:adjustRightInd w:val="0"/>
        <w:snapToGrid w:val="0"/>
        <w:spacing w:line="360" w:lineRule="auto"/>
        <w:ind w:firstLine="600"/>
        <w:rPr>
          <w:rFonts w:ascii="宋体" w:hAnsi="宋体"/>
          <w:sz w:val="28"/>
          <w:szCs w:val="28"/>
        </w:rPr>
      </w:pPr>
      <w:r>
        <w:rPr>
          <w:rFonts w:ascii="宋体" w:hAnsi="宋体" w:hint="eastAsia"/>
          <w:sz w:val="28"/>
          <w:szCs w:val="28"/>
        </w:rPr>
        <w:t>十三、本须知由内江市公共资源交易中心资中县分中心负责解释。</w:t>
      </w:r>
    </w:p>
    <w:p w:rsidR="00E1212F" w:rsidRDefault="00E1212F">
      <w:pPr>
        <w:adjustRightInd w:val="0"/>
        <w:snapToGrid w:val="0"/>
        <w:spacing w:line="360" w:lineRule="auto"/>
        <w:jc w:val="center"/>
        <w:rPr>
          <w:rFonts w:ascii="宋体" w:hAnsi="宋体"/>
          <w:sz w:val="28"/>
          <w:szCs w:val="28"/>
        </w:rPr>
        <w:sectPr w:rsidR="00E1212F">
          <w:footerReference w:type="even" r:id="rId9"/>
          <w:footerReference w:type="default" r:id="rId10"/>
          <w:pgSz w:w="11906" w:h="16838"/>
          <w:pgMar w:top="1134" w:right="1361" w:bottom="1134" w:left="1588" w:header="851" w:footer="1304" w:gutter="0"/>
          <w:pgNumType w:fmt="numberInDash" w:start="1"/>
          <w:cols w:space="720"/>
          <w:docGrid w:type="lines" w:linePitch="312"/>
        </w:sectPr>
      </w:pPr>
    </w:p>
    <w:p w:rsidR="00E1212F" w:rsidRDefault="00116B4B">
      <w:pPr>
        <w:pStyle w:val="a7"/>
        <w:rPr>
          <w:sz w:val="36"/>
          <w:szCs w:val="36"/>
          <w:shd w:val="clear" w:color="auto" w:fill="FFFFFF"/>
        </w:rPr>
      </w:pPr>
      <w:bookmarkStart w:id="10" w:name="_Toc507750664"/>
      <w:bookmarkStart w:id="11" w:name="_Toc532375408"/>
      <w:r>
        <w:rPr>
          <w:rFonts w:hint="eastAsia"/>
          <w:sz w:val="36"/>
          <w:szCs w:val="36"/>
          <w:shd w:val="clear" w:color="auto" w:fill="FFFFFF"/>
        </w:rPr>
        <w:lastRenderedPageBreak/>
        <w:t>第三章</w:t>
      </w:r>
      <w:r>
        <w:rPr>
          <w:rFonts w:hint="eastAsia"/>
          <w:sz w:val="36"/>
          <w:szCs w:val="36"/>
          <w:shd w:val="clear" w:color="auto" w:fill="FFFFFF"/>
        </w:rPr>
        <w:t xml:space="preserve"> </w:t>
      </w:r>
      <w:bookmarkEnd w:id="10"/>
      <w:r>
        <w:rPr>
          <w:rFonts w:hint="eastAsia"/>
          <w:sz w:val="36"/>
          <w:szCs w:val="36"/>
          <w:shd w:val="clear" w:color="auto" w:fill="FFFFFF"/>
        </w:rPr>
        <w:t>招租情况简介</w:t>
      </w:r>
      <w:bookmarkEnd w:id="11"/>
    </w:p>
    <w:p w:rsidR="00E1212F" w:rsidRDefault="00116B4B">
      <w:pPr>
        <w:adjustRightInd w:val="0"/>
        <w:snapToGrid w:val="0"/>
        <w:spacing w:line="360" w:lineRule="auto"/>
        <w:ind w:firstLineChars="200" w:firstLine="560"/>
        <w:jc w:val="left"/>
        <w:rPr>
          <w:rFonts w:ascii="宋体" w:hAnsi="宋体" w:cs="仿宋_GB2312"/>
          <w:bCs/>
          <w:sz w:val="28"/>
          <w:szCs w:val="28"/>
        </w:rPr>
      </w:pPr>
      <w:r>
        <w:rPr>
          <w:rFonts w:ascii="宋体" w:hAnsi="宋体" w:cs="仿宋_GB2312" w:hint="eastAsia"/>
          <w:bCs/>
          <w:sz w:val="28"/>
          <w:szCs w:val="28"/>
        </w:rPr>
        <w:t>一、招租方基本情况：</w:t>
      </w:r>
    </w:p>
    <w:p w:rsidR="00E1212F" w:rsidRDefault="00116B4B">
      <w:pPr>
        <w:adjustRightInd w:val="0"/>
        <w:snapToGrid w:val="0"/>
        <w:spacing w:line="360" w:lineRule="auto"/>
        <w:ind w:firstLineChars="200" w:firstLine="560"/>
        <w:jc w:val="left"/>
        <w:rPr>
          <w:rFonts w:ascii="宋体" w:hAnsi="宋体" w:cs="仿宋_GB2312"/>
          <w:bCs/>
          <w:sz w:val="28"/>
          <w:szCs w:val="28"/>
        </w:rPr>
      </w:pPr>
      <w:r>
        <w:rPr>
          <w:rFonts w:ascii="宋体" w:hAnsi="宋体" w:cs="仿宋_GB2312" w:hint="eastAsia"/>
          <w:bCs/>
          <w:sz w:val="28"/>
          <w:szCs w:val="28"/>
        </w:rPr>
        <w:t>招租方名称：资中县磐石房地产开发有限责任公司</w:t>
      </w:r>
    </w:p>
    <w:p w:rsidR="00E1212F" w:rsidRDefault="00116B4B">
      <w:pPr>
        <w:adjustRightInd w:val="0"/>
        <w:snapToGrid w:val="0"/>
        <w:spacing w:line="360" w:lineRule="auto"/>
        <w:ind w:firstLineChars="200" w:firstLine="560"/>
        <w:jc w:val="left"/>
        <w:rPr>
          <w:rFonts w:ascii="宋体" w:hAnsi="宋体" w:cs="仿宋_GB2312"/>
          <w:bCs/>
          <w:sz w:val="28"/>
          <w:szCs w:val="28"/>
        </w:rPr>
      </w:pPr>
      <w:r>
        <w:rPr>
          <w:rFonts w:ascii="宋体" w:hAnsi="宋体" w:cs="仿宋_GB2312" w:hint="eastAsia"/>
          <w:bCs/>
          <w:sz w:val="28"/>
          <w:szCs w:val="28"/>
        </w:rPr>
        <w:t>住所/注册地址：资中县水南街县财政局5楼</w:t>
      </w:r>
    </w:p>
    <w:p w:rsidR="00E1212F" w:rsidRDefault="00116B4B">
      <w:pPr>
        <w:adjustRightInd w:val="0"/>
        <w:snapToGrid w:val="0"/>
        <w:spacing w:line="360" w:lineRule="auto"/>
        <w:ind w:firstLineChars="200" w:firstLine="560"/>
        <w:jc w:val="left"/>
        <w:rPr>
          <w:rFonts w:ascii="宋体" w:hAnsi="宋体" w:cs="仿宋_GB2312"/>
          <w:bCs/>
          <w:sz w:val="28"/>
          <w:szCs w:val="28"/>
        </w:rPr>
      </w:pPr>
      <w:r>
        <w:rPr>
          <w:rFonts w:ascii="宋体" w:hAnsi="宋体" w:cs="仿宋_GB2312" w:hint="eastAsia"/>
          <w:bCs/>
          <w:sz w:val="28"/>
          <w:szCs w:val="28"/>
        </w:rPr>
        <w:t>法定代表人/负责人：蒋达慧</w:t>
      </w:r>
    </w:p>
    <w:p w:rsidR="00E1212F" w:rsidRDefault="00116B4B">
      <w:pPr>
        <w:adjustRightInd w:val="0"/>
        <w:snapToGrid w:val="0"/>
        <w:spacing w:line="360" w:lineRule="auto"/>
        <w:ind w:firstLineChars="200" w:firstLine="560"/>
        <w:jc w:val="left"/>
        <w:rPr>
          <w:rFonts w:ascii="宋体" w:hAnsi="宋体" w:cs="仿宋_GB2312"/>
          <w:bCs/>
          <w:sz w:val="28"/>
          <w:szCs w:val="28"/>
        </w:rPr>
      </w:pPr>
      <w:r>
        <w:rPr>
          <w:rFonts w:ascii="宋体" w:hAnsi="宋体" w:cs="仿宋_GB2312" w:hint="eastAsia"/>
          <w:bCs/>
          <w:sz w:val="28"/>
          <w:szCs w:val="28"/>
        </w:rPr>
        <w:t>单位属性：国有企业</w:t>
      </w:r>
    </w:p>
    <w:p w:rsidR="00E1212F" w:rsidRDefault="00116B4B">
      <w:pPr>
        <w:adjustRightInd w:val="0"/>
        <w:snapToGrid w:val="0"/>
        <w:spacing w:line="360" w:lineRule="auto"/>
        <w:ind w:firstLineChars="200" w:firstLine="560"/>
        <w:jc w:val="left"/>
        <w:rPr>
          <w:rFonts w:ascii="宋体" w:hAnsi="宋体" w:cs="仿宋_GB2312"/>
          <w:bCs/>
          <w:sz w:val="28"/>
          <w:szCs w:val="28"/>
        </w:rPr>
      </w:pPr>
      <w:r>
        <w:rPr>
          <w:rFonts w:ascii="宋体" w:hAnsi="宋体" w:cs="仿宋_GB2312" w:hint="eastAsia"/>
          <w:bCs/>
          <w:sz w:val="28"/>
          <w:szCs w:val="28"/>
        </w:rPr>
        <w:t>统一社会信用代码：91511025206757519D</w:t>
      </w:r>
    </w:p>
    <w:p w:rsidR="00E1212F" w:rsidRDefault="00116B4B">
      <w:pPr>
        <w:adjustRightInd w:val="0"/>
        <w:snapToGrid w:val="0"/>
        <w:spacing w:line="360" w:lineRule="auto"/>
        <w:ind w:firstLineChars="200" w:firstLine="560"/>
        <w:rPr>
          <w:rFonts w:ascii="宋体" w:hAnsi="宋体" w:cs="仿宋_GB2312"/>
          <w:bCs/>
          <w:sz w:val="28"/>
          <w:szCs w:val="28"/>
        </w:rPr>
      </w:pPr>
      <w:r>
        <w:rPr>
          <w:rFonts w:ascii="宋体" w:hAnsi="宋体" w:cs="仿宋_GB2312" w:hint="eastAsia"/>
          <w:bCs/>
          <w:sz w:val="28"/>
          <w:szCs w:val="28"/>
        </w:rPr>
        <w:t>二、房屋租赁行为批准情况：</w:t>
      </w:r>
    </w:p>
    <w:p w:rsidR="00E1212F" w:rsidRDefault="00116B4B">
      <w:pPr>
        <w:adjustRightInd w:val="0"/>
        <w:snapToGrid w:val="0"/>
        <w:spacing w:line="360" w:lineRule="auto"/>
        <w:ind w:firstLineChars="200" w:firstLine="560"/>
        <w:rPr>
          <w:rFonts w:ascii="宋体" w:hAnsi="宋体" w:cs="仿宋_GB2312"/>
          <w:bCs/>
          <w:sz w:val="28"/>
          <w:szCs w:val="28"/>
        </w:rPr>
      </w:pPr>
      <w:r>
        <w:rPr>
          <w:rFonts w:ascii="宋体" w:hAnsi="宋体" w:cs="仿宋_GB2312" w:hint="eastAsia"/>
          <w:bCs/>
          <w:sz w:val="28"/>
          <w:szCs w:val="28"/>
        </w:rPr>
        <w:t>批准单位名称：资中县财政局</w:t>
      </w:r>
    </w:p>
    <w:p w:rsidR="00E1212F" w:rsidRDefault="00116B4B">
      <w:pPr>
        <w:adjustRightInd w:val="0"/>
        <w:snapToGrid w:val="0"/>
        <w:spacing w:line="360" w:lineRule="auto"/>
        <w:ind w:firstLineChars="200" w:firstLine="560"/>
        <w:rPr>
          <w:rFonts w:ascii="宋体" w:hAnsi="宋体" w:cs="仿宋_GB2312"/>
          <w:bCs/>
          <w:sz w:val="28"/>
          <w:szCs w:val="28"/>
        </w:rPr>
      </w:pPr>
      <w:r>
        <w:rPr>
          <w:rFonts w:ascii="宋体" w:hAnsi="宋体" w:cs="仿宋_GB2312" w:hint="eastAsia"/>
          <w:bCs/>
          <w:sz w:val="28"/>
          <w:szCs w:val="28"/>
        </w:rPr>
        <w:t>批准单位名称：资中县国有资产管理办公室</w:t>
      </w:r>
    </w:p>
    <w:p w:rsidR="00E1212F" w:rsidRDefault="00116B4B">
      <w:pPr>
        <w:adjustRightInd w:val="0"/>
        <w:snapToGrid w:val="0"/>
        <w:spacing w:line="360" w:lineRule="auto"/>
        <w:ind w:firstLineChars="200" w:firstLine="560"/>
        <w:rPr>
          <w:rFonts w:hAnsi="宋体" w:cs="仿宋_GB2312"/>
          <w:bCs/>
          <w:sz w:val="28"/>
          <w:szCs w:val="28"/>
        </w:rPr>
      </w:pPr>
      <w:r>
        <w:rPr>
          <w:rFonts w:ascii="宋体" w:hAnsi="宋体" w:cs="仿宋_GB2312" w:hint="eastAsia"/>
          <w:bCs/>
          <w:sz w:val="28"/>
          <w:szCs w:val="28"/>
        </w:rPr>
        <w:t>批准文件名称：资中县国有资产管理办公室关于同意县兴资公司</w:t>
      </w:r>
      <w:r>
        <w:rPr>
          <w:rFonts w:hAnsi="宋体" w:cs="仿宋_GB2312" w:hint="eastAsia"/>
          <w:bCs/>
          <w:sz w:val="28"/>
          <w:szCs w:val="28"/>
        </w:rPr>
        <w:t>重龙镇东林坝棚户区改造一期等资产出租的批复</w:t>
      </w:r>
    </w:p>
    <w:p w:rsidR="00E1212F" w:rsidRDefault="00116B4B">
      <w:pPr>
        <w:adjustRightInd w:val="0"/>
        <w:snapToGrid w:val="0"/>
        <w:spacing w:line="360" w:lineRule="auto"/>
        <w:ind w:firstLineChars="200" w:firstLine="560"/>
        <w:rPr>
          <w:rFonts w:ascii="宋体" w:hAnsi="宋体" w:cs="仿宋_GB2312"/>
          <w:bCs/>
          <w:sz w:val="28"/>
          <w:szCs w:val="28"/>
        </w:rPr>
      </w:pPr>
      <w:r>
        <w:rPr>
          <w:rFonts w:ascii="宋体" w:hAnsi="宋体" w:cs="仿宋_GB2312" w:hint="eastAsia"/>
          <w:bCs/>
          <w:sz w:val="28"/>
          <w:szCs w:val="28"/>
        </w:rPr>
        <w:t>三、资产说明：</w:t>
      </w:r>
    </w:p>
    <w:p w:rsidR="00E04070" w:rsidRDefault="00116B4B" w:rsidP="00E04070">
      <w:pPr>
        <w:adjustRightInd w:val="0"/>
        <w:snapToGrid w:val="0"/>
        <w:spacing w:line="360" w:lineRule="auto"/>
        <w:ind w:firstLineChars="200" w:firstLine="560"/>
        <w:rPr>
          <w:rFonts w:ascii="宋体" w:hAnsi="宋体" w:cs="仿宋_GB2312"/>
          <w:bCs/>
          <w:sz w:val="28"/>
          <w:szCs w:val="28"/>
        </w:rPr>
      </w:pPr>
      <w:r w:rsidRPr="00E04070">
        <w:rPr>
          <w:rFonts w:ascii="宋体" w:hAnsi="宋体" w:cs="仿宋_GB2312" w:hint="eastAsia"/>
          <w:bCs/>
          <w:sz w:val="28"/>
          <w:szCs w:val="28"/>
        </w:rPr>
        <w:t>为有效发挥资产效益，确保兴资公司委托代管资产商业房、住宅房出租交易行为的阳光化、合法化、规范化，公司拟将位于资中县资州大道安置还房住宅房36套，建筑面积共计:1662.76㎡；沱二桥互通式立交桥安置还房住宅房屋15套，建筑面积共计:1381.68㎡(以不动产权为准）对外进行招租。</w:t>
      </w:r>
    </w:p>
    <w:p w:rsidR="00E04070" w:rsidRDefault="00E04070" w:rsidP="00E04070">
      <w:pPr>
        <w:adjustRightInd w:val="0"/>
        <w:snapToGrid w:val="0"/>
        <w:spacing w:line="360" w:lineRule="auto"/>
        <w:ind w:firstLineChars="200" w:firstLine="560"/>
        <w:jc w:val="left"/>
        <w:rPr>
          <w:rFonts w:ascii="Calibri" w:eastAsia="宋体" w:hAnsi="宋体" w:cs="仿宋_GB2312"/>
          <w:bCs/>
          <w:color w:val="000000"/>
          <w:sz w:val="28"/>
          <w:szCs w:val="28"/>
        </w:rPr>
      </w:pPr>
      <w:r>
        <w:rPr>
          <w:rFonts w:ascii="Calibri" w:eastAsia="宋体" w:hAnsi="宋体" w:cs="仿宋_GB2312" w:hint="eastAsia"/>
          <w:bCs/>
          <w:color w:val="000000"/>
          <w:sz w:val="28"/>
          <w:szCs w:val="28"/>
        </w:rPr>
        <w:t>四、特别告知</w:t>
      </w:r>
    </w:p>
    <w:p w:rsidR="00E04070" w:rsidRDefault="00E04070" w:rsidP="00E04070">
      <w:pPr>
        <w:adjustRightInd w:val="0"/>
        <w:snapToGrid w:val="0"/>
        <w:spacing w:line="360" w:lineRule="auto"/>
        <w:ind w:firstLineChars="200" w:firstLine="560"/>
        <w:rPr>
          <w:rFonts w:ascii="Calibri" w:eastAsia="宋体" w:hAnsi="宋体" w:cs="Times New Roman"/>
          <w:bCs/>
          <w:color w:val="000000"/>
          <w:sz w:val="28"/>
          <w:szCs w:val="28"/>
        </w:rPr>
      </w:pPr>
      <w:r>
        <w:rPr>
          <w:rFonts w:ascii="Calibri" w:eastAsia="宋体" w:hAnsi="宋体" w:cs="Times New Roman" w:hint="eastAsia"/>
          <w:bCs/>
          <w:color w:val="000000"/>
          <w:sz w:val="28"/>
          <w:szCs w:val="28"/>
        </w:rPr>
        <w:t>1</w:t>
      </w:r>
      <w:r>
        <w:rPr>
          <w:rFonts w:ascii="Calibri" w:eastAsia="宋体" w:hAnsi="宋体" w:cs="Times New Roman" w:hint="eastAsia"/>
          <w:bCs/>
          <w:color w:val="000000"/>
          <w:sz w:val="28"/>
          <w:szCs w:val="28"/>
        </w:rPr>
        <w:t>、承租人必须按照国家、省、市、县的相关规定合法经营，不得用于经营“黄、赌、毒”等违法行业，不得用于对周边秩序、环境产生噪音或造成影响的经营项目。</w:t>
      </w:r>
    </w:p>
    <w:p w:rsidR="00E04070" w:rsidRPr="00E04070" w:rsidRDefault="00E04070" w:rsidP="00E04070">
      <w:pPr>
        <w:adjustRightInd w:val="0"/>
        <w:snapToGrid w:val="0"/>
        <w:spacing w:line="360" w:lineRule="auto"/>
        <w:ind w:firstLineChars="200" w:firstLine="560"/>
        <w:rPr>
          <w:rFonts w:hAnsi="宋体"/>
          <w:bCs/>
          <w:color w:val="000000"/>
          <w:sz w:val="28"/>
          <w:szCs w:val="28"/>
        </w:rPr>
      </w:pPr>
      <w:r>
        <w:rPr>
          <w:rFonts w:ascii="Calibri" w:eastAsia="宋体" w:hAnsi="宋体" w:cs="Times New Roman" w:hint="eastAsia"/>
          <w:bCs/>
          <w:color w:val="000000"/>
          <w:sz w:val="28"/>
          <w:szCs w:val="28"/>
        </w:rPr>
        <w:t>2</w:t>
      </w:r>
      <w:r>
        <w:rPr>
          <w:rFonts w:ascii="Calibri" w:eastAsia="宋体" w:hAnsi="宋体" w:cs="Times New Roman" w:hint="eastAsia"/>
          <w:bCs/>
          <w:color w:val="000000"/>
          <w:sz w:val="28"/>
          <w:szCs w:val="28"/>
        </w:rPr>
        <w:t>、租金缴纳方式实行一年一缴。首年租金于签订租赁合同时缴清，次年租金应在上年租期结束时提前一月缴纳。首次出租期限</w:t>
      </w:r>
      <w:r>
        <w:rPr>
          <w:rFonts w:ascii="Calibri" w:eastAsia="宋体" w:hAnsi="宋体" w:cs="Times New Roman" w:hint="eastAsia"/>
          <w:bCs/>
          <w:color w:val="000000"/>
          <w:sz w:val="28"/>
          <w:szCs w:val="28"/>
        </w:rPr>
        <w:t>3</w:t>
      </w:r>
      <w:r>
        <w:rPr>
          <w:rFonts w:ascii="Calibri" w:eastAsia="宋体" w:hAnsi="宋体" w:cs="Times New Roman" w:hint="eastAsia"/>
          <w:bCs/>
          <w:color w:val="000000"/>
          <w:sz w:val="28"/>
          <w:szCs w:val="28"/>
        </w:rPr>
        <w:t>年。</w:t>
      </w:r>
    </w:p>
    <w:p w:rsidR="00E1212F" w:rsidRPr="00E04070" w:rsidRDefault="00E04070" w:rsidP="00E04070">
      <w:pPr>
        <w:adjustRightInd w:val="0"/>
        <w:snapToGrid w:val="0"/>
        <w:spacing w:line="360" w:lineRule="auto"/>
        <w:ind w:firstLineChars="200" w:firstLine="560"/>
        <w:rPr>
          <w:rFonts w:hAnsi="宋体"/>
          <w:bCs/>
          <w:color w:val="000000"/>
          <w:sz w:val="28"/>
          <w:szCs w:val="28"/>
        </w:rPr>
      </w:pPr>
      <w:r w:rsidRPr="00E04070">
        <w:rPr>
          <w:rFonts w:hAnsi="宋体" w:hint="eastAsia"/>
          <w:bCs/>
          <w:color w:val="000000"/>
          <w:sz w:val="28"/>
          <w:szCs w:val="28"/>
        </w:rPr>
        <w:t>3</w:t>
      </w:r>
      <w:r w:rsidR="00116B4B" w:rsidRPr="00E04070">
        <w:rPr>
          <w:rFonts w:hAnsi="宋体" w:hint="eastAsia"/>
          <w:bCs/>
          <w:color w:val="000000"/>
          <w:sz w:val="28"/>
          <w:szCs w:val="28"/>
        </w:rPr>
        <w:t>、装修具有健全的施工组织设计和安全专项施工预案；发现不</w:t>
      </w:r>
      <w:r w:rsidR="00116B4B" w:rsidRPr="00E04070">
        <w:rPr>
          <w:rFonts w:hAnsi="宋体" w:hint="eastAsia"/>
          <w:bCs/>
          <w:color w:val="000000"/>
          <w:sz w:val="28"/>
          <w:szCs w:val="28"/>
        </w:rPr>
        <w:lastRenderedPageBreak/>
        <w:t>明物体，采取相应应急措施，保护现场，报告相关部门；做好扬尘处理和消防措施；周边因涉及学校、居民小区、大型商场公共场所，应加强消防安全保障，并合理安排工序，严格中午和夜间进行建筑作业，白天也应该采用低噪音的施工工艺和方法；施工期固体废物应该及时处理。</w:t>
      </w:r>
    </w:p>
    <w:p w:rsidR="00E1212F" w:rsidRPr="00E04070" w:rsidRDefault="00E04070" w:rsidP="00E04070">
      <w:pPr>
        <w:adjustRightInd w:val="0"/>
        <w:snapToGrid w:val="0"/>
        <w:spacing w:line="360" w:lineRule="auto"/>
        <w:ind w:firstLineChars="200" w:firstLine="560"/>
        <w:rPr>
          <w:rFonts w:hAnsi="宋体"/>
          <w:bCs/>
          <w:color w:val="000000"/>
          <w:sz w:val="28"/>
          <w:szCs w:val="28"/>
        </w:rPr>
      </w:pPr>
      <w:r w:rsidRPr="00E04070">
        <w:rPr>
          <w:rFonts w:hAnsi="宋体" w:hint="eastAsia"/>
          <w:bCs/>
          <w:color w:val="000000"/>
          <w:sz w:val="28"/>
          <w:szCs w:val="28"/>
        </w:rPr>
        <w:t>4</w:t>
      </w:r>
      <w:r w:rsidR="00116B4B" w:rsidRPr="00E04070">
        <w:rPr>
          <w:rFonts w:hAnsi="宋体" w:hint="eastAsia"/>
          <w:bCs/>
          <w:color w:val="000000"/>
          <w:sz w:val="28"/>
          <w:szCs w:val="28"/>
        </w:rPr>
        <w:t>、不得随意损坏房屋设施。如需改变房屋的内部结构和装修或设对房屋结构影响的设备，需先书面申请征得出租方书面同意、并按规定报请政府相关职能部门和有资质的设计单位审批后方能施工，相关费用全部由承租方自行负责。租赁期限届满时，承租方在租赁期间投入的装修设施等，除可移动的设备外，未经出租方同意承租方不得拆除或搬走，上述装修或设施等所有权归属出租方所有，除另有约定外，承租方已投入的装修费用等出租方不再给予任何补偿，如承租方违反本条约定出租方有权要求承租方按原状恢复或向出租方交纳恢复工程所需费用。</w:t>
      </w:r>
    </w:p>
    <w:p w:rsidR="00E1212F" w:rsidRPr="00E04070" w:rsidRDefault="00E04070" w:rsidP="00E04070">
      <w:pPr>
        <w:adjustRightInd w:val="0"/>
        <w:snapToGrid w:val="0"/>
        <w:spacing w:line="360" w:lineRule="auto"/>
        <w:ind w:firstLineChars="200" w:firstLine="560"/>
        <w:rPr>
          <w:rFonts w:hAnsi="宋体"/>
          <w:bCs/>
          <w:color w:val="000000"/>
          <w:sz w:val="28"/>
          <w:szCs w:val="28"/>
        </w:rPr>
      </w:pPr>
      <w:r w:rsidRPr="00E04070">
        <w:rPr>
          <w:rFonts w:hAnsi="宋体" w:hint="eastAsia"/>
          <w:bCs/>
          <w:color w:val="000000"/>
          <w:sz w:val="28"/>
          <w:szCs w:val="28"/>
        </w:rPr>
        <w:t>5</w:t>
      </w:r>
      <w:r w:rsidR="00116B4B" w:rsidRPr="00E04070">
        <w:rPr>
          <w:rFonts w:hAnsi="宋体" w:hint="eastAsia"/>
          <w:bCs/>
          <w:color w:val="000000"/>
          <w:sz w:val="28"/>
          <w:szCs w:val="28"/>
        </w:rPr>
        <w:t>、租赁用途须是符合国家法律法规须符合国家法律法规，经出租方同意的项目；并按照房屋规定用途进行使用，若不按规定用途使用，出租方有权随时收回。</w:t>
      </w:r>
    </w:p>
    <w:p w:rsidR="00E1212F" w:rsidRPr="00E04070" w:rsidRDefault="00E04070" w:rsidP="00E04070">
      <w:pPr>
        <w:adjustRightInd w:val="0"/>
        <w:snapToGrid w:val="0"/>
        <w:spacing w:line="360" w:lineRule="auto"/>
        <w:ind w:firstLineChars="200" w:firstLine="560"/>
        <w:rPr>
          <w:rFonts w:hAnsi="宋体"/>
          <w:bCs/>
          <w:color w:val="000000"/>
          <w:sz w:val="28"/>
          <w:szCs w:val="28"/>
        </w:rPr>
      </w:pPr>
      <w:r w:rsidRPr="00E04070">
        <w:rPr>
          <w:rFonts w:hAnsi="宋体" w:hint="eastAsia"/>
          <w:bCs/>
          <w:color w:val="000000"/>
          <w:sz w:val="28"/>
          <w:szCs w:val="28"/>
        </w:rPr>
        <w:t>6</w:t>
      </w:r>
      <w:r w:rsidR="00116B4B" w:rsidRPr="00E04070">
        <w:rPr>
          <w:rFonts w:hAnsi="宋体" w:hint="eastAsia"/>
          <w:bCs/>
          <w:color w:val="000000"/>
          <w:sz w:val="28"/>
          <w:szCs w:val="28"/>
        </w:rPr>
        <w:t>、未经出租方书面同意，不得擅自改变房屋用途或将房屋转租、分租、转让、转借或通过其他形式变相变更承租人。</w:t>
      </w:r>
    </w:p>
    <w:p w:rsidR="00E1212F" w:rsidRPr="00E04070" w:rsidRDefault="00E04070" w:rsidP="00E04070">
      <w:pPr>
        <w:adjustRightInd w:val="0"/>
        <w:snapToGrid w:val="0"/>
        <w:spacing w:line="360" w:lineRule="auto"/>
        <w:ind w:firstLineChars="200" w:firstLine="560"/>
        <w:rPr>
          <w:rFonts w:hAnsi="宋体"/>
          <w:bCs/>
          <w:color w:val="000000"/>
          <w:sz w:val="28"/>
          <w:szCs w:val="28"/>
        </w:rPr>
      </w:pPr>
      <w:r w:rsidRPr="00E04070">
        <w:rPr>
          <w:rFonts w:hAnsi="宋体" w:hint="eastAsia"/>
          <w:bCs/>
          <w:color w:val="000000"/>
          <w:sz w:val="28"/>
          <w:szCs w:val="28"/>
        </w:rPr>
        <w:t>7</w:t>
      </w:r>
      <w:r w:rsidR="00116B4B" w:rsidRPr="00E04070">
        <w:rPr>
          <w:rFonts w:hAnsi="宋体" w:hint="eastAsia"/>
          <w:bCs/>
          <w:color w:val="000000"/>
          <w:sz w:val="28"/>
          <w:szCs w:val="28"/>
        </w:rPr>
        <w:t>、不得将承租标的物用作任何形式的抵押。</w:t>
      </w:r>
    </w:p>
    <w:p w:rsidR="00E1212F" w:rsidRPr="00E04070" w:rsidRDefault="00E04070" w:rsidP="00E04070">
      <w:pPr>
        <w:adjustRightInd w:val="0"/>
        <w:snapToGrid w:val="0"/>
        <w:spacing w:line="360" w:lineRule="auto"/>
        <w:ind w:firstLineChars="200" w:firstLine="560"/>
        <w:rPr>
          <w:rFonts w:hAnsi="宋体"/>
          <w:bCs/>
          <w:color w:val="000000"/>
          <w:sz w:val="28"/>
          <w:szCs w:val="28"/>
        </w:rPr>
      </w:pPr>
      <w:r w:rsidRPr="00E04070">
        <w:rPr>
          <w:rFonts w:hAnsi="宋体" w:hint="eastAsia"/>
          <w:bCs/>
          <w:color w:val="000000"/>
          <w:sz w:val="28"/>
          <w:szCs w:val="28"/>
        </w:rPr>
        <w:t>8</w:t>
      </w:r>
      <w:r w:rsidR="00116B4B" w:rsidRPr="00E04070">
        <w:rPr>
          <w:rFonts w:hAnsi="宋体" w:hint="eastAsia"/>
          <w:bCs/>
          <w:color w:val="000000"/>
          <w:sz w:val="28"/>
          <w:szCs w:val="28"/>
        </w:rPr>
        <w:t>、承租后将租金（按年度）和履约保证金用现金或银行转账缴纳，不得以实物抵扣等其他方式进行缴纳。</w:t>
      </w:r>
    </w:p>
    <w:p w:rsidR="00E1212F" w:rsidRDefault="00116B4B">
      <w:pPr>
        <w:pStyle w:val="a7"/>
        <w:rPr>
          <w:rFonts w:ascii="宋体" w:hAnsi="宋体"/>
          <w:b w:val="0"/>
          <w:sz w:val="28"/>
          <w:szCs w:val="28"/>
        </w:rPr>
      </w:pPr>
      <w:r>
        <w:rPr>
          <w:rFonts w:ascii="宋体" w:hAnsi="宋体"/>
          <w:b w:val="0"/>
          <w:sz w:val="28"/>
          <w:szCs w:val="28"/>
        </w:rPr>
        <w:br w:type="page"/>
      </w:r>
      <w:bookmarkStart w:id="12" w:name="_Toc507750666"/>
      <w:bookmarkStart w:id="13" w:name="_Toc532375409"/>
      <w:r>
        <w:rPr>
          <w:rFonts w:ascii="宋体" w:hAnsi="宋体" w:hint="eastAsia"/>
          <w:b w:val="0"/>
          <w:sz w:val="28"/>
          <w:szCs w:val="28"/>
        </w:rPr>
        <w:lastRenderedPageBreak/>
        <w:t>附件</w:t>
      </w:r>
    </w:p>
    <w:p w:rsidR="00E1212F" w:rsidRDefault="00116B4B">
      <w:pPr>
        <w:rPr>
          <w:rFonts w:ascii="宋体" w:eastAsia="宋体" w:hAnsi="宋体"/>
          <w:b/>
          <w:sz w:val="28"/>
          <w:szCs w:val="28"/>
        </w:rPr>
      </w:pPr>
      <w:r>
        <w:rPr>
          <w:rFonts w:ascii="宋体" w:eastAsia="宋体" w:hAnsi="宋体" w:hint="eastAsia"/>
          <w:b/>
          <w:noProof/>
          <w:sz w:val="28"/>
          <w:szCs w:val="28"/>
        </w:rPr>
        <w:drawing>
          <wp:inline distT="0" distB="0" distL="114300" distR="114300">
            <wp:extent cx="2418715" cy="3225165"/>
            <wp:effectExtent l="0" t="0" r="635" b="13335"/>
            <wp:docPr id="4" name="图片 1" descr="IMG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015"/>
                    <pic:cNvPicPr>
                      <a:picLocks noChangeAspect="1"/>
                    </pic:cNvPicPr>
                  </pic:nvPicPr>
                  <pic:blipFill>
                    <a:blip r:embed="rId11" cstate="print"/>
                    <a:stretch>
                      <a:fillRect/>
                    </a:stretch>
                  </pic:blipFill>
                  <pic:spPr>
                    <a:xfrm>
                      <a:off x="0" y="0"/>
                      <a:ext cx="2418715" cy="3225165"/>
                    </a:xfrm>
                    <a:prstGeom prst="rect">
                      <a:avLst/>
                    </a:prstGeom>
                    <a:noFill/>
                    <a:ln>
                      <a:noFill/>
                    </a:ln>
                  </pic:spPr>
                </pic:pic>
              </a:graphicData>
            </a:graphic>
          </wp:inline>
        </w:drawing>
      </w:r>
      <w:r>
        <w:rPr>
          <w:rFonts w:ascii="宋体" w:eastAsia="宋体" w:hAnsi="宋体" w:hint="eastAsia"/>
          <w:b/>
          <w:noProof/>
          <w:sz w:val="28"/>
          <w:szCs w:val="28"/>
        </w:rPr>
        <w:drawing>
          <wp:inline distT="0" distB="0" distL="114300" distR="114300">
            <wp:extent cx="2381885" cy="3176270"/>
            <wp:effectExtent l="0" t="0" r="18415" b="5080"/>
            <wp:docPr id="3" name="图片 2" descr="IMG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013"/>
                    <pic:cNvPicPr>
                      <a:picLocks noChangeAspect="1"/>
                    </pic:cNvPicPr>
                  </pic:nvPicPr>
                  <pic:blipFill>
                    <a:blip r:embed="rId12" cstate="print"/>
                    <a:stretch>
                      <a:fillRect/>
                    </a:stretch>
                  </pic:blipFill>
                  <pic:spPr>
                    <a:xfrm>
                      <a:off x="0" y="0"/>
                      <a:ext cx="2381885" cy="3176270"/>
                    </a:xfrm>
                    <a:prstGeom prst="rect">
                      <a:avLst/>
                    </a:prstGeom>
                    <a:noFill/>
                    <a:ln>
                      <a:noFill/>
                    </a:ln>
                  </pic:spPr>
                </pic:pic>
              </a:graphicData>
            </a:graphic>
          </wp:inline>
        </w:drawing>
      </w:r>
    </w:p>
    <w:p w:rsidR="00E1212F" w:rsidRDefault="00116B4B">
      <w:r>
        <w:rPr>
          <w:rFonts w:hint="eastAsia"/>
          <w:noProof/>
        </w:rPr>
        <w:drawing>
          <wp:inline distT="0" distB="0" distL="114300" distR="114300">
            <wp:extent cx="2404110" cy="3206750"/>
            <wp:effectExtent l="0" t="0" r="15240" b="12700"/>
            <wp:docPr id="6" name="图片 6" descr="IMG_2024(20200714-15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20200714-153322)"/>
                    <pic:cNvPicPr>
                      <a:picLocks noChangeAspect="1"/>
                    </pic:cNvPicPr>
                  </pic:nvPicPr>
                  <pic:blipFill>
                    <a:blip r:embed="rId13" cstate="print"/>
                    <a:stretch>
                      <a:fillRect/>
                    </a:stretch>
                  </pic:blipFill>
                  <pic:spPr>
                    <a:xfrm>
                      <a:off x="0" y="0"/>
                      <a:ext cx="2404110" cy="3206750"/>
                    </a:xfrm>
                    <a:prstGeom prst="rect">
                      <a:avLst/>
                    </a:prstGeom>
                  </pic:spPr>
                </pic:pic>
              </a:graphicData>
            </a:graphic>
          </wp:inline>
        </w:drawing>
      </w:r>
      <w:r>
        <w:rPr>
          <w:rFonts w:hint="eastAsia"/>
          <w:noProof/>
        </w:rPr>
        <w:drawing>
          <wp:inline distT="0" distB="0" distL="114300" distR="114300">
            <wp:extent cx="2730500" cy="2047875"/>
            <wp:effectExtent l="0" t="0" r="12700" b="9525"/>
            <wp:docPr id="5" name="图片 5" descr="IMG_2026(20200718-23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6(20200718-232259)"/>
                    <pic:cNvPicPr>
                      <a:picLocks noChangeAspect="1"/>
                    </pic:cNvPicPr>
                  </pic:nvPicPr>
                  <pic:blipFill>
                    <a:blip r:embed="rId14" cstate="print"/>
                    <a:stretch>
                      <a:fillRect/>
                    </a:stretch>
                  </pic:blipFill>
                  <pic:spPr>
                    <a:xfrm>
                      <a:off x="0" y="0"/>
                      <a:ext cx="2730500" cy="2047875"/>
                    </a:xfrm>
                    <a:prstGeom prst="rect">
                      <a:avLst/>
                    </a:prstGeom>
                  </pic:spPr>
                </pic:pic>
              </a:graphicData>
            </a:graphic>
          </wp:inline>
        </w:drawing>
      </w:r>
    </w:p>
    <w:p w:rsidR="00E1212F" w:rsidRDefault="00116B4B">
      <w:pPr>
        <w:jc w:val="center"/>
        <w:rPr>
          <w:rFonts w:ascii="宋体" w:hAnsi="宋体"/>
          <w:b/>
          <w:sz w:val="28"/>
          <w:szCs w:val="28"/>
        </w:rPr>
      </w:pPr>
      <w:r>
        <w:rPr>
          <w:rFonts w:ascii="宋体" w:hAnsi="宋体"/>
          <w:b/>
          <w:sz w:val="28"/>
          <w:szCs w:val="28"/>
        </w:rPr>
        <w:br w:type="page"/>
      </w:r>
    </w:p>
    <w:p w:rsidR="00E1212F" w:rsidRDefault="00116B4B">
      <w:pPr>
        <w:jc w:val="center"/>
        <w:rPr>
          <w:sz w:val="36"/>
          <w:szCs w:val="36"/>
          <w:shd w:val="clear" w:color="auto" w:fill="FFFFFF"/>
        </w:rPr>
      </w:pPr>
      <w:r>
        <w:rPr>
          <w:rFonts w:hint="eastAsia"/>
          <w:sz w:val="36"/>
          <w:szCs w:val="36"/>
          <w:shd w:val="clear" w:color="auto" w:fill="FFFFFF"/>
        </w:rPr>
        <w:lastRenderedPageBreak/>
        <w:t>第四章</w:t>
      </w:r>
      <w:r>
        <w:rPr>
          <w:rFonts w:hint="eastAsia"/>
          <w:sz w:val="36"/>
          <w:szCs w:val="36"/>
          <w:shd w:val="clear" w:color="auto" w:fill="FFFFFF"/>
        </w:rPr>
        <w:t xml:space="preserve"> </w:t>
      </w:r>
      <w:r>
        <w:rPr>
          <w:rFonts w:hint="eastAsia"/>
          <w:sz w:val="36"/>
          <w:szCs w:val="36"/>
          <w:shd w:val="clear" w:color="auto" w:fill="FFFFFF"/>
        </w:rPr>
        <w:t>相关文件格式</w:t>
      </w:r>
      <w:bookmarkEnd w:id="12"/>
      <w:bookmarkEnd w:id="13"/>
    </w:p>
    <w:p w:rsidR="00E1212F" w:rsidRDefault="00116B4B">
      <w:pPr>
        <w:adjustRightInd w:val="0"/>
        <w:snapToGrid w:val="0"/>
        <w:spacing w:line="360" w:lineRule="auto"/>
        <w:ind w:firstLineChars="400" w:firstLine="1120"/>
        <w:rPr>
          <w:rFonts w:ascii="宋体" w:hAnsi="宋体"/>
          <w:sz w:val="28"/>
          <w:szCs w:val="28"/>
        </w:rPr>
      </w:pPr>
      <w:r>
        <w:rPr>
          <w:rFonts w:ascii="宋体" w:hAnsi="宋体" w:hint="eastAsia"/>
          <w:sz w:val="28"/>
          <w:szCs w:val="28"/>
        </w:rPr>
        <w:t>一、电子竞价申请书</w:t>
      </w:r>
    </w:p>
    <w:p w:rsidR="00E1212F" w:rsidRDefault="00116B4B">
      <w:pPr>
        <w:adjustRightInd w:val="0"/>
        <w:snapToGrid w:val="0"/>
        <w:spacing w:line="360" w:lineRule="auto"/>
        <w:ind w:firstLineChars="400" w:firstLine="1120"/>
        <w:rPr>
          <w:rFonts w:ascii="宋体" w:hAnsi="宋体"/>
          <w:sz w:val="28"/>
          <w:szCs w:val="28"/>
        </w:rPr>
      </w:pPr>
      <w:r>
        <w:rPr>
          <w:rFonts w:ascii="宋体" w:hAnsi="宋体" w:hint="eastAsia"/>
          <w:sz w:val="28"/>
          <w:szCs w:val="28"/>
        </w:rPr>
        <w:t>二、成交确认书</w:t>
      </w:r>
    </w:p>
    <w:p w:rsidR="00E1212F" w:rsidRDefault="00116B4B">
      <w:pPr>
        <w:adjustRightInd w:val="0"/>
        <w:snapToGrid w:val="0"/>
        <w:spacing w:line="360" w:lineRule="auto"/>
        <w:ind w:firstLineChars="400" w:firstLine="1120"/>
        <w:rPr>
          <w:rFonts w:ascii="宋体" w:hAnsi="宋体"/>
          <w:bCs/>
          <w:sz w:val="28"/>
          <w:szCs w:val="28"/>
        </w:rPr>
      </w:pPr>
      <w:r>
        <w:rPr>
          <w:rFonts w:ascii="宋体" w:hAnsi="宋体" w:hint="eastAsia"/>
          <w:bCs/>
          <w:sz w:val="28"/>
          <w:szCs w:val="28"/>
        </w:rPr>
        <w:t>三、</w:t>
      </w:r>
      <w:r w:rsidR="00A24C65" w:rsidRPr="00A24C65">
        <w:rPr>
          <w:rFonts w:ascii="宋体" w:hAnsi="宋体" w:hint="eastAsia"/>
          <w:bCs/>
          <w:sz w:val="28"/>
          <w:szCs w:val="28"/>
        </w:rPr>
        <w:t>协议转让确认书</w:t>
      </w:r>
    </w:p>
    <w:p w:rsidR="00E1212F" w:rsidRDefault="00116B4B">
      <w:pPr>
        <w:adjustRightInd w:val="0"/>
        <w:snapToGrid w:val="0"/>
        <w:spacing w:line="360" w:lineRule="auto"/>
        <w:ind w:firstLineChars="400" w:firstLine="1120"/>
        <w:rPr>
          <w:rFonts w:ascii="宋体" w:hAnsi="宋体"/>
          <w:b/>
          <w:bCs/>
          <w:sz w:val="28"/>
          <w:szCs w:val="28"/>
        </w:rPr>
      </w:pPr>
      <w:r>
        <w:rPr>
          <w:rFonts w:ascii="宋体" w:hAnsi="宋体" w:hint="eastAsia"/>
          <w:bCs/>
          <w:sz w:val="28"/>
          <w:szCs w:val="28"/>
        </w:rPr>
        <w:t>四、</w:t>
      </w:r>
      <w:r>
        <w:rPr>
          <w:rFonts w:ascii="宋体" w:hAnsi="宋体" w:hint="eastAsia"/>
          <w:sz w:val="28"/>
          <w:szCs w:val="28"/>
        </w:rPr>
        <w:t>房屋租赁合同（范本）</w:t>
      </w:r>
    </w:p>
    <w:p w:rsidR="00E1212F" w:rsidRDefault="00116B4B">
      <w:pPr>
        <w:adjustRightInd w:val="0"/>
        <w:snapToGrid w:val="0"/>
        <w:spacing w:line="360" w:lineRule="auto"/>
        <w:jc w:val="center"/>
        <w:rPr>
          <w:rFonts w:ascii="宋体" w:hAnsi="宋体"/>
          <w:b/>
          <w:sz w:val="32"/>
          <w:szCs w:val="32"/>
        </w:rPr>
      </w:pPr>
      <w:r>
        <w:rPr>
          <w:rFonts w:ascii="宋体" w:hAnsi="宋体" w:cs="宋体"/>
          <w:b/>
          <w:kern w:val="0"/>
          <w:sz w:val="28"/>
          <w:szCs w:val="28"/>
        </w:rPr>
        <w:br w:type="page"/>
      </w:r>
      <w:r>
        <w:rPr>
          <w:rFonts w:ascii="宋体" w:hAnsi="宋体" w:cs="宋体" w:hint="eastAsia"/>
          <w:b/>
          <w:kern w:val="0"/>
          <w:sz w:val="32"/>
          <w:szCs w:val="32"/>
        </w:rPr>
        <w:lastRenderedPageBreak/>
        <w:t>一、电子竞价申请书</w:t>
      </w:r>
    </w:p>
    <w:p w:rsidR="001A0798" w:rsidRDefault="001A0798" w:rsidP="001A0798">
      <w:pPr>
        <w:widowControl/>
        <w:adjustRightInd w:val="0"/>
        <w:snapToGrid w:val="0"/>
        <w:spacing w:line="360" w:lineRule="auto"/>
        <w:jc w:val="left"/>
        <w:rPr>
          <w:rFonts w:hAnsi="宋体" w:cs="宋体"/>
          <w:sz w:val="28"/>
          <w:szCs w:val="28"/>
        </w:rPr>
      </w:pPr>
      <w:r>
        <w:rPr>
          <w:rFonts w:hAnsi="宋体" w:hint="eastAsia"/>
          <w:sz w:val="28"/>
          <w:szCs w:val="28"/>
        </w:rPr>
        <w:t>内江市公共资源交易中心资中县分中心</w:t>
      </w:r>
      <w:r>
        <w:rPr>
          <w:rFonts w:hAnsi="宋体" w:cs="宋体" w:hint="eastAsia"/>
          <w:sz w:val="28"/>
          <w:szCs w:val="28"/>
        </w:rPr>
        <w:t>：</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经认真阅读国有产权竞价文件，我方完全接受并愿意遵守贵中心国有产权交易文件中的规定和要求，对所有文件均无异议。</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我方现正式申请参加贵中心国有产权电子竞价活动。并做如下承诺：</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1.</w:t>
      </w:r>
      <w:r>
        <w:rPr>
          <w:rFonts w:ascii="Helvetica" w:hAnsi="Helvetica"/>
          <w:color w:val="555555"/>
          <w:szCs w:val="21"/>
        </w:rPr>
        <w:t xml:space="preserve"> </w:t>
      </w:r>
      <w:r>
        <w:rPr>
          <w:rFonts w:hAnsi="宋体" w:hint="eastAsia"/>
          <w:sz w:val="28"/>
          <w:szCs w:val="28"/>
        </w:rPr>
        <w:t>我方保证按照</w:t>
      </w:r>
      <w:r>
        <w:rPr>
          <w:rFonts w:hAnsi="宋体"/>
          <w:sz w:val="28"/>
          <w:szCs w:val="28"/>
        </w:rPr>
        <w:t>法律法规</w:t>
      </w:r>
      <w:r>
        <w:rPr>
          <w:rFonts w:hAnsi="宋体" w:hint="eastAsia"/>
          <w:sz w:val="28"/>
          <w:szCs w:val="28"/>
        </w:rPr>
        <w:t>和交易</w:t>
      </w:r>
      <w:r>
        <w:rPr>
          <w:rFonts w:hAnsi="宋体"/>
          <w:sz w:val="28"/>
          <w:szCs w:val="28"/>
        </w:rPr>
        <w:t>规则</w:t>
      </w:r>
      <w:r>
        <w:rPr>
          <w:rFonts w:hAnsi="宋体" w:hint="eastAsia"/>
          <w:sz w:val="28"/>
          <w:szCs w:val="28"/>
        </w:rPr>
        <w:t>竞价，在竞价活动中不会</w:t>
      </w:r>
      <w:r>
        <w:rPr>
          <w:rFonts w:hAnsi="宋体"/>
          <w:sz w:val="28"/>
          <w:szCs w:val="28"/>
        </w:rPr>
        <w:t>采取不正当竞争行为</w:t>
      </w:r>
      <w:r>
        <w:rPr>
          <w:rFonts w:hAnsi="宋体" w:hint="eastAsia"/>
          <w:sz w:val="28"/>
          <w:szCs w:val="28"/>
        </w:rPr>
        <w:t>。</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2.</w:t>
      </w:r>
      <w:r>
        <w:rPr>
          <w:rFonts w:hAnsi="宋体" w:hint="eastAsia"/>
          <w:sz w:val="28"/>
          <w:szCs w:val="28"/>
        </w:rPr>
        <w:t>我方愿意按国有产权竞价文件规定，缴纳竞买保证金，并遵循交易中心对保证金相关处置的规定。</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3.</w:t>
      </w:r>
      <w:r>
        <w:rPr>
          <w:rFonts w:hAnsi="宋体" w:hint="eastAsia"/>
          <w:sz w:val="28"/>
          <w:szCs w:val="28"/>
        </w:rPr>
        <w:t>若能竞得，我方保证按照国有产权竞价文件的规定和要求履行全部义务。</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4.</w:t>
      </w:r>
      <w:r>
        <w:rPr>
          <w:rFonts w:hAnsi="宋体" w:hint="eastAsia"/>
          <w:sz w:val="28"/>
          <w:szCs w:val="28"/>
        </w:rPr>
        <w:t>若我方在国有产权竞价活动中，出现不能按期付款或有其他违约行为，我方愿意承担全部法律责任，并赔偿由此产生的损失。</w:t>
      </w:r>
    </w:p>
    <w:p w:rsidR="001A0798" w:rsidRDefault="001A0798" w:rsidP="001A0798">
      <w:pPr>
        <w:adjustRightInd w:val="0"/>
        <w:snapToGrid w:val="0"/>
        <w:spacing w:line="360" w:lineRule="auto"/>
        <w:ind w:firstLineChars="200" w:firstLine="560"/>
        <w:rPr>
          <w:rFonts w:hAnsi="宋体"/>
          <w:sz w:val="28"/>
          <w:szCs w:val="28"/>
        </w:rPr>
      </w:pPr>
      <w:r>
        <w:rPr>
          <w:rFonts w:hAnsi="宋体" w:hint="eastAsia"/>
          <w:sz w:val="28"/>
          <w:szCs w:val="28"/>
        </w:rPr>
        <w:t>5.</w:t>
      </w:r>
      <w:r>
        <w:rPr>
          <w:rFonts w:hAnsi="宋体" w:hint="eastAsia"/>
          <w:sz w:val="28"/>
          <w:szCs w:val="28"/>
        </w:rPr>
        <w:t>我方网上报名所填写的资料真实有效，若提供虚假信息、我方愿意负责由此产生的一切法律后果。</w:t>
      </w:r>
    </w:p>
    <w:p w:rsidR="001A0798" w:rsidRDefault="001A0798" w:rsidP="001A0798">
      <w:pPr>
        <w:adjustRightInd w:val="0"/>
        <w:snapToGrid w:val="0"/>
        <w:spacing w:line="360" w:lineRule="auto"/>
        <w:ind w:firstLine="570"/>
        <w:rPr>
          <w:rFonts w:hAnsi="宋体"/>
          <w:sz w:val="28"/>
          <w:szCs w:val="28"/>
        </w:rPr>
      </w:pPr>
      <w:r>
        <w:rPr>
          <w:rFonts w:hAnsi="宋体" w:hint="eastAsia"/>
          <w:sz w:val="28"/>
          <w:szCs w:val="28"/>
        </w:rPr>
        <w:t>6.</w:t>
      </w:r>
      <w:r>
        <w:rPr>
          <w:rFonts w:hAnsi="宋体" w:hint="eastAsia"/>
          <w:sz w:val="28"/>
          <w:szCs w:val="28"/>
        </w:rPr>
        <w:t>若我方因自身原因引起的密码等信息泄露，则产生一切后果由我方自行承担。</w:t>
      </w:r>
    </w:p>
    <w:p w:rsidR="001A0798" w:rsidRDefault="001A0798" w:rsidP="001A0798">
      <w:pPr>
        <w:adjustRightInd w:val="0"/>
        <w:snapToGrid w:val="0"/>
        <w:spacing w:line="360" w:lineRule="auto"/>
        <w:ind w:firstLine="570"/>
        <w:rPr>
          <w:rFonts w:hAnsi="宋体"/>
          <w:sz w:val="28"/>
          <w:szCs w:val="28"/>
        </w:rPr>
      </w:pPr>
      <w:r>
        <w:rPr>
          <w:rFonts w:hAnsi="宋体" w:hint="eastAsia"/>
          <w:sz w:val="28"/>
          <w:szCs w:val="28"/>
        </w:rPr>
        <w:t>7.</w:t>
      </w:r>
      <w:r>
        <w:rPr>
          <w:rFonts w:hAnsi="宋体" w:hint="eastAsia"/>
          <w:sz w:val="28"/>
          <w:szCs w:val="28"/>
        </w:rPr>
        <w:t>我方承诺不会利用系统平台漏洞获利，若有利用自愿承担违法后果。</w:t>
      </w:r>
    </w:p>
    <w:p w:rsidR="001A0798" w:rsidRDefault="001A0798" w:rsidP="001A0798">
      <w:pPr>
        <w:adjustRightInd w:val="0"/>
        <w:snapToGrid w:val="0"/>
        <w:spacing w:line="360" w:lineRule="auto"/>
        <w:ind w:firstLineChars="150" w:firstLine="420"/>
        <w:rPr>
          <w:rFonts w:hAnsi="宋体"/>
          <w:sz w:val="28"/>
          <w:szCs w:val="28"/>
        </w:rPr>
      </w:pPr>
      <w:r>
        <w:rPr>
          <w:rFonts w:hAnsi="宋体" w:hint="eastAsia"/>
          <w:sz w:val="28"/>
          <w:szCs w:val="28"/>
        </w:rPr>
        <w:t>特此申请。</w:t>
      </w:r>
    </w:p>
    <w:p w:rsidR="00A732E0" w:rsidRDefault="00A732E0" w:rsidP="001A0798">
      <w:pPr>
        <w:widowControl/>
        <w:adjustRightInd w:val="0"/>
        <w:snapToGrid w:val="0"/>
        <w:spacing w:line="360" w:lineRule="auto"/>
        <w:ind w:firstLineChars="198" w:firstLine="557"/>
        <w:rPr>
          <w:rFonts w:hAnsi="宋体"/>
          <w:b/>
          <w:sz w:val="28"/>
          <w:szCs w:val="28"/>
        </w:rPr>
      </w:pPr>
      <w:bookmarkStart w:id="14" w:name="_GoBack"/>
      <w:bookmarkEnd w:id="14"/>
    </w:p>
    <w:p w:rsidR="00E1212F" w:rsidRPr="001A0798" w:rsidRDefault="001A0798" w:rsidP="001A0798">
      <w:pPr>
        <w:widowControl/>
        <w:adjustRightInd w:val="0"/>
        <w:snapToGrid w:val="0"/>
        <w:spacing w:line="360" w:lineRule="auto"/>
        <w:ind w:firstLineChars="198" w:firstLine="557"/>
        <w:rPr>
          <w:rFonts w:hAnsi="宋体"/>
          <w:b/>
          <w:sz w:val="28"/>
          <w:szCs w:val="28"/>
        </w:rPr>
      </w:pPr>
      <w:r>
        <w:rPr>
          <w:rFonts w:hAnsi="宋体" w:hint="eastAsia"/>
          <w:b/>
          <w:sz w:val="28"/>
          <w:szCs w:val="28"/>
        </w:rPr>
        <w:t>备注：在“</w:t>
      </w:r>
      <w:r>
        <w:rPr>
          <w:rFonts w:hAnsi="宋体" w:hint="eastAsia"/>
          <w:sz w:val="28"/>
          <w:szCs w:val="28"/>
        </w:rPr>
        <w:t>内江市公共资源交易中心资中县分中心</w:t>
      </w:r>
      <w:r>
        <w:rPr>
          <w:rFonts w:hAnsi="宋体" w:hint="eastAsia"/>
          <w:b/>
          <w:sz w:val="28"/>
          <w:szCs w:val="28"/>
        </w:rPr>
        <w:t>”</w:t>
      </w:r>
      <w:r>
        <w:rPr>
          <w:rFonts w:hAnsi="宋体" w:hint="eastAsia"/>
          <w:sz w:val="28"/>
          <w:szCs w:val="28"/>
        </w:rPr>
        <w:t xml:space="preserve"> </w:t>
      </w:r>
      <w:r>
        <w:rPr>
          <w:rFonts w:hAnsi="宋体" w:hint="eastAsia"/>
          <w:sz w:val="28"/>
          <w:szCs w:val="28"/>
        </w:rPr>
        <w:t>网站</w:t>
      </w:r>
      <w:r>
        <w:rPr>
          <w:rFonts w:hAnsi="宋体" w:hint="eastAsia"/>
          <w:b/>
          <w:sz w:val="28"/>
          <w:szCs w:val="28"/>
        </w:rPr>
        <w:t>报名时须点击同意《电子竞价申请书》方可进行下一步报名、缴纳保证金。</w:t>
      </w:r>
    </w:p>
    <w:p w:rsidR="00A70AED" w:rsidRPr="00F2350A" w:rsidRDefault="00116B4B" w:rsidP="00A70AED">
      <w:pPr>
        <w:adjustRightInd w:val="0"/>
        <w:snapToGrid w:val="0"/>
        <w:spacing w:line="360" w:lineRule="auto"/>
        <w:jc w:val="center"/>
        <w:rPr>
          <w:rFonts w:ascii="宋体" w:hAnsi="宋体"/>
          <w:b/>
          <w:sz w:val="32"/>
          <w:szCs w:val="32"/>
        </w:rPr>
      </w:pPr>
      <w:r>
        <w:rPr>
          <w:rFonts w:ascii="宋体" w:hAnsi="宋体"/>
          <w:b/>
          <w:sz w:val="28"/>
          <w:szCs w:val="28"/>
        </w:rPr>
        <w:br w:type="page"/>
      </w:r>
      <w:r w:rsidR="00A70AED">
        <w:rPr>
          <w:rFonts w:ascii="宋体" w:hAnsi="宋体" w:hint="eastAsia"/>
          <w:b/>
          <w:sz w:val="32"/>
          <w:szCs w:val="32"/>
        </w:rPr>
        <w:lastRenderedPageBreak/>
        <w:t>二、</w:t>
      </w:r>
      <w:r w:rsidR="00A70AED" w:rsidRPr="00F2350A">
        <w:rPr>
          <w:rFonts w:ascii="宋体" w:hAnsi="宋体" w:hint="eastAsia"/>
          <w:b/>
          <w:sz w:val="32"/>
          <w:szCs w:val="32"/>
        </w:rPr>
        <w:t>成交确认书</w:t>
      </w:r>
    </w:p>
    <w:p w:rsidR="00A70AED" w:rsidRDefault="00A70AED" w:rsidP="00A70AED">
      <w:pPr>
        <w:wordWrap w:val="0"/>
        <w:jc w:val="right"/>
        <w:rPr>
          <w:sz w:val="28"/>
          <w:szCs w:val="28"/>
          <w:u w:val="single"/>
        </w:rPr>
      </w:pPr>
      <w:r>
        <w:rPr>
          <w:sz w:val="28"/>
          <w:szCs w:val="28"/>
        </w:rPr>
        <w:t>标的编号</w:t>
      </w:r>
      <w:r>
        <w:rPr>
          <w:sz w:val="28"/>
          <w:szCs w:val="28"/>
        </w:rPr>
        <w:t>:</w:t>
      </w:r>
      <w:r>
        <w:rPr>
          <w:rFonts w:hint="eastAsia"/>
          <w:sz w:val="28"/>
          <w:szCs w:val="28"/>
          <w:u w:val="single"/>
        </w:rPr>
        <w:t xml:space="preserve">                    </w:t>
      </w:r>
    </w:p>
    <w:p w:rsidR="00A70AED" w:rsidRDefault="00A70AED" w:rsidP="00A70AED">
      <w:pPr>
        <w:jc w:val="left"/>
        <w:rPr>
          <w:sz w:val="28"/>
          <w:szCs w:val="28"/>
        </w:rPr>
      </w:pPr>
      <w:r>
        <w:rPr>
          <w:sz w:val="28"/>
          <w:szCs w:val="28"/>
          <w:u w:val="single"/>
        </w:rPr>
        <w:softHyphen/>
      </w:r>
      <w:r>
        <w:rPr>
          <w:rFonts w:hint="eastAsia"/>
          <w:sz w:val="28"/>
          <w:szCs w:val="28"/>
          <w:u w:val="single"/>
        </w:rPr>
        <w:softHyphen/>
      </w:r>
      <w:r>
        <w:rPr>
          <w:rFonts w:hint="eastAsia"/>
          <w:sz w:val="28"/>
          <w:szCs w:val="28"/>
        </w:rPr>
        <w:t>__</w:t>
      </w:r>
      <w:r w:rsidRPr="00F2350A">
        <w:rPr>
          <w:rFonts w:hint="eastAsia"/>
          <w:sz w:val="28"/>
          <w:szCs w:val="28"/>
          <w:u w:val="single"/>
        </w:rPr>
        <w:t>__          _</w:t>
      </w:r>
      <w:r>
        <w:rPr>
          <w:rFonts w:hint="eastAsia"/>
          <w:sz w:val="28"/>
          <w:szCs w:val="28"/>
        </w:rPr>
        <w:t>_</w:t>
      </w:r>
      <w:r>
        <w:rPr>
          <w:sz w:val="28"/>
          <w:szCs w:val="28"/>
        </w:rPr>
        <w:t>（</w:t>
      </w:r>
      <w:r>
        <w:rPr>
          <w:rFonts w:hint="eastAsia"/>
          <w:sz w:val="28"/>
          <w:szCs w:val="28"/>
        </w:rPr>
        <w:t>竞得人</w:t>
      </w:r>
      <w:r>
        <w:rPr>
          <w:sz w:val="28"/>
          <w:szCs w:val="28"/>
        </w:rPr>
        <w:t>）</w:t>
      </w:r>
      <w:r>
        <w:rPr>
          <w:sz w:val="28"/>
          <w:szCs w:val="28"/>
        </w:rPr>
        <w:t>:</w:t>
      </w:r>
    </w:p>
    <w:p w:rsidR="00A70AED" w:rsidRDefault="00A70AED" w:rsidP="00A70AED">
      <w:pPr>
        <w:ind w:firstLineChars="253" w:firstLine="708"/>
        <w:rPr>
          <w:sz w:val="28"/>
          <w:szCs w:val="28"/>
        </w:rPr>
      </w:pPr>
      <w:r>
        <w:rPr>
          <w:rFonts w:hint="eastAsia"/>
          <w:sz w:val="28"/>
          <w:szCs w:val="28"/>
          <w:u w:val="single"/>
        </w:rPr>
        <w:t xml:space="preserve">20  </w:t>
      </w:r>
      <w:r>
        <w:rPr>
          <w:sz w:val="28"/>
          <w:szCs w:val="28"/>
        </w:rPr>
        <w:t>年</w:t>
      </w:r>
      <w:r w:rsidRPr="005212BF">
        <w:rPr>
          <w:rFonts w:hint="eastAsia"/>
          <w:sz w:val="28"/>
          <w:szCs w:val="28"/>
          <w:u w:val="single"/>
        </w:rPr>
        <w:t xml:space="preserve">   </w:t>
      </w:r>
      <w:r>
        <w:rPr>
          <w:sz w:val="28"/>
          <w:szCs w:val="28"/>
        </w:rPr>
        <w:t>月</w:t>
      </w:r>
      <w:r w:rsidRPr="005212BF">
        <w:rPr>
          <w:rFonts w:hint="eastAsia"/>
          <w:sz w:val="28"/>
          <w:szCs w:val="28"/>
          <w:u w:val="single"/>
        </w:rPr>
        <w:t xml:space="preserve"> </w:t>
      </w:r>
      <w:r>
        <w:rPr>
          <w:rFonts w:hint="eastAsia"/>
          <w:sz w:val="28"/>
          <w:szCs w:val="28"/>
          <w:u w:val="single"/>
        </w:rPr>
        <w:t xml:space="preserve"> </w:t>
      </w:r>
      <w:r w:rsidRPr="005212BF">
        <w:rPr>
          <w:rFonts w:hint="eastAsia"/>
          <w:sz w:val="28"/>
          <w:szCs w:val="28"/>
          <w:u w:val="single"/>
        </w:rPr>
        <w:t xml:space="preserve"> </w:t>
      </w:r>
      <w:r>
        <w:rPr>
          <w:sz w:val="28"/>
          <w:szCs w:val="28"/>
        </w:rPr>
        <w:t>日在内江市公共资源交易中心资中县分中心举行的</w:t>
      </w:r>
      <w:r>
        <w:rPr>
          <w:rFonts w:hint="eastAsia"/>
          <w:sz w:val="28"/>
          <w:szCs w:val="28"/>
          <w:u w:val="single"/>
        </w:rPr>
        <w:t xml:space="preserve">                              </w:t>
      </w:r>
      <w:r>
        <w:rPr>
          <w:sz w:val="28"/>
          <w:szCs w:val="28"/>
        </w:rPr>
        <w:t>国有产权公开竞价活动已经结束，现将竞价结果有关事项确认如下</w:t>
      </w:r>
      <w:r>
        <w:rPr>
          <w:rFonts w:hint="eastAsia"/>
          <w:sz w:val="28"/>
          <w:szCs w:val="28"/>
        </w:rPr>
        <w:t>:</w:t>
      </w:r>
    </w:p>
    <w:tbl>
      <w:tblPr>
        <w:tblW w:w="8379" w:type="dxa"/>
        <w:tblInd w:w="93" w:type="dxa"/>
        <w:tblLook w:val="04A0"/>
      </w:tblPr>
      <w:tblGrid>
        <w:gridCol w:w="3984"/>
        <w:gridCol w:w="2268"/>
        <w:gridCol w:w="2127"/>
      </w:tblGrid>
      <w:tr w:rsidR="00A70AED" w:rsidTr="00221601">
        <w:trPr>
          <w:trHeight w:val="510"/>
        </w:trPr>
        <w:tc>
          <w:tcPr>
            <w:tcW w:w="3984" w:type="dxa"/>
            <w:tcBorders>
              <w:top w:val="single" w:sz="4" w:space="0" w:color="auto"/>
              <w:left w:val="single" w:sz="4" w:space="0" w:color="auto"/>
              <w:bottom w:val="single" w:sz="4" w:space="0" w:color="auto"/>
              <w:right w:val="single" w:sz="4" w:space="0" w:color="000000"/>
            </w:tcBorders>
            <w:shd w:val="clear" w:color="auto" w:fill="auto"/>
            <w:vAlign w:val="center"/>
          </w:tcPr>
          <w:p w:rsidR="00A70AED" w:rsidRDefault="00A70AED" w:rsidP="00221601">
            <w:pPr>
              <w:widowControl/>
              <w:jc w:val="center"/>
              <w:rPr>
                <w:rFonts w:ascii="仿宋" w:eastAsia="仿宋" w:hAnsi="仿宋" w:cs="宋体"/>
                <w:kern w:val="0"/>
                <w:sz w:val="32"/>
                <w:szCs w:val="32"/>
              </w:rPr>
            </w:pPr>
            <w:r>
              <w:rPr>
                <w:rFonts w:ascii="仿宋" w:eastAsia="仿宋" w:hAnsi="仿宋" w:cs="宋体" w:hint="eastAsia"/>
                <w:kern w:val="0"/>
                <w:sz w:val="32"/>
                <w:szCs w:val="32"/>
              </w:rPr>
              <w:t>标的名称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A70AED" w:rsidRDefault="00A70AED" w:rsidP="00221601">
            <w:pPr>
              <w:widowControl/>
              <w:jc w:val="center"/>
              <w:rPr>
                <w:rFonts w:ascii="仿宋" w:eastAsia="仿宋" w:hAnsi="仿宋" w:cs="宋体"/>
                <w:kern w:val="0"/>
                <w:sz w:val="32"/>
                <w:szCs w:val="32"/>
              </w:rPr>
            </w:pPr>
            <w:r>
              <w:rPr>
                <w:rFonts w:ascii="仿宋" w:eastAsia="仿宋" w:hAnsi="仿宋" w:cs="宋体" w:hint="eastAsia"/>
                <w:kern w:val="0"/>
                <w:sz w:val="32"/>
                <w:szCs w:val="32"/>
              </w:rPr>
              <w:t>成交价款</w:t>
            </w:r>
          </w:p>
        </w:tc>
        <w:tc>
          <w:tcPr>
            <w:tcW w:w="2127" w:type="dxa"/>
            <w:tcBorders>
              <w:top w:val="single" w:sz="4" w:space="0" w:color="auto"/>
              <w:left w:val="nil"/>
              <w:bottom w:val="single" w:sz="4" w:space="0" w:color="auto"/>
              <w:right w:val="single" w:sz="4" w:space="0" w:color="auto"/>
            </w:tcBorders>
            <w:shd w:val="clear" w:color="auto" w:fill="auto"/>
            <w:vAlign w:val="center"/>
          </w:tcPr>
          <w:p w:rsidR="00A70AED" w:rsidRDefault="00A70AED" w:rsidP="00221601">
            <w:pPr>
              <w:widowControl/>
              <w:jc w:val="center"/>
              <w:rPr>
                <w:rFonts w:ascii="仿宋" w:eastAsia="仿宋" w:hAnsi="仿宋" w:cs="宋体"/>
                <w:kern w:val="0"/>
                <w:sz w:val="32"/>
                <w:szCs w:val="32"/>
              </w:rPr>
            </w:pPr>
            <w:r>
              <w:rPr>
                <w:rFonts w:ascii="仿宋" w:eastAsia="仿宋" w:hAnsi="仿宋" w:cs="宋体" w:hint="eastAsia"/>
                <w:kern w:val="0"/>
                <w:sz w:val="32"/>
                <w:szCs w:val="32"/>
              </w:rPr>
              <w:t>交易服务费</w:t>
            </w:r>
          </w:p>
        </w:tc>
      </w:tr>
      <w:tr w:rsidR="00A70AED" w:rsidTr="00221601">
        <w:trPr>
          <w:trHeight w:val="810"/>
        </w:trPr>
        <w:tc>
          <w:tcPr>
            <w:tcW w:w="3984" w:type="dxa"/>
            <w:tcBorders>
              <w:top w:val="single" w:sz="4" w:space="0" w:color="auto"/>
              <w:left w:val="single" w:sz="4" w:space="0" w:color="auto"/>
              <w:bottom w:val="single" w:sz="4" w:space="0" w:color="auto"/>
              <w:right w:val="single" w:sz="4" w:space="0" w:color="000000"/>
            </w:tcBorders>
            <w:shd w:val="clear" w:color="auto" w:fill="auto"/>
            <w:vAlign w:val="center"/>
          </w:tcPr>
          <w:p w:rsidR="00A70AED" w:rsidRDefault="00A70AED" w:rsidP="00221601">
            <w:pPr>
              <w:widowControl/>
              <w:jc w:val="center"/>
              <w:rPr>
                <w:rFonts w:ascii="仿宋" w:eastAsia="仿宋" w:hAnsi="仿宋" w:cs="宋体"/>
                <w:b/>
                <w:bCs/>
                <w:kern w:val="0"/>
                <w:sz w:val="28"/>
                <w:szCs w:val="2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A70AED" w:rsidRDefault="00A70AED" w:rsidP="00221601">
            <w:pPr>
              <w:widowControl/>
              <w:jc w:val="center"/>
              <w:rPr>
                <w:rFonts w:ascii="仿宋" w:eastAsia="仿宋" w:hAnsi="仿宋" w:cs="宋体"/>
                <w:b/>
                <w:bCs/>
                <w:kern w:val="0"/>
                <w:sz w:val="28"/>
                <w:szCs w:val="28"/>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A70AED" w:rsidRDefault="00A70AED" w:rsidP="00221601">
            <w:pPr>
              <w:widowControl/>
              <w:jc w:val="center"/>
              <w:rPr>
                <w:rFonts w:ascii="仿宋" w:eastAsia="仿宋" w:hAnsi="仿宋" w:cs="宋体"/>
                <w:b/>
                <w:bCs/>
                <w:kern w:val="0"/>
                <w:sz w:val="28"/>
                <w:szCs w:val="28"/>
              </w:rPr>
            </w:pPr>
          </w:p>
        </w:tc>
      </w:tr>
    </w:tbl>
    <w:p w:rsidR="00A70AED" w:rsidRDefault="00A70AED" w:rsidP="00A70AED">
      <w:pPr>
        <w:ind w:firstLineChars="253" w:firstLine="708"/>
        <w:rPr>
          <w:sz w:val="28"/>
          <w:szCs w:val="28"/>
        </w:rPr>
      </w:pPr>
      <w:r>
        <w:rPr>
          <w:rFonts w:hint="eastAsia"/>
          <w:sz w:val="28"/>
          <w:szCs w:val="28"/>
        </w:rPr>
        <w:t>竞得人</w:t>
      </w:r>
      <w:r>
        <w:rPr>
          <w:sz w:val="28"/>
          <w:szCs w:val="28"/>
        </w:rPr>
        <w:t>领取此确认书待公示期满后与转让人签订转让合同，并按照合同的约定缴清此次成交价款。受让人与转让人签订合同后，持合同到交易中心办理退还竞价保证金事宜。</w:t>
      </w:r>
      <w:r>
        <w:rPr>
          <w:sz w:val="28"/>
          <w:szCs w:val="28"/>
        </w:rPr>
        <w:br/>
      </w:r>
      <w:r>
        <w:rPr>
          <w:sz w:val="28"/>
          <w:szCs w:val="28"/>
        </w:rPr>
        <w:t>本确认书一式四份，转让人、受让人、县财政局</w:t>
      </w:r>
      <w:r>
        <w:rPr>
          <w:rFonts w:hint="eastAsia"/>
          <w:sz w:val="28"/>
          <w:szCs w:val="28"/>
        </w:rPr>
        <w:t>、</w:t>
      </w:r>
      <w:r>
        <w:rPr>
          <w:sz w:val="28"/>
          <w:szCs w:val="28"/>
        </w:rPr>
        <w:t>县国资办、县交易中心各一份。</w:t>
      </w:r>
    </w:p>
    <w:p w:rsidR="00A70AED" w:rsidRDefault="00A70AED" w:rsidP="00A70AED">
      <w:pPr>
        <w:ind w:firstLineChars="253" w:firstLine="708"/>
        <w:rPr>
          <w:sz w:val="28"/>
          <w:szCs w:val="28"/>
        </w:rPr>
      </w:pPr>
      <w:r>
        <w:rPr>
          <w:sz w:val="28"/>
          <w:szCs w:val="28"/>
        </w:rPr>
        <w:br/>
      </w:r>
      <w:r>
        <w:rPr>
          <w:sz w:val="28"/>
          <w:szCs w:val="28"/>
        </w:rPr>
        <w:t>转让人（盖章）</w:t>
      </w:r>
      <w:r>
        <w:rPr>
          <w:rFonts w:hint="eastAsia"/>
          <w:sz w:val="28"/>
          <w:szCs w:val="28"/>
        </w:rPr>
        <w:t xml:space="preserve">                         </w:t>
      </w:r>
      <w:r>
        <w:rPr>
          <w:sz w:val="28"/>
          <w:szCs w:val="28"/>
        </w:rPr>
        <w:t>受让人（盖章）</w:t>
      </w:r>
      <w:r>
        <w:rPr>
          <w:sz w:val="28"/>
          <w:szCs w:val="28"/>
        </w:rPr>
        <w:br/>
      </w:r>
      <w:r>
        <w:rPr>
          <w:sz w:val="28"/>
          <w:szCs w:val="28"/>
        </w:rPr>
        <w:t>法定代表人或授权委托人</w:t>
      </w:r>
      <w:r>
        <w:rPr>
          <w:rFonts w:hint="eastAsia"/>
          <w:sz w:val="28"/>
          <w:szCs w:val="28"/>
        </w:rPr>
        <w:t xml:space="preserve">            </w:t>
      </w:r>
      <w:r>
        <w:rPr>
          <w:sz w:val="28"/>
          <w:szCs w:val="28"/>
        </w:rPr>
        <w:t>法定代表人或授权委托人</w:t>
      </w:r>
    </w:p>
    <w:p w:rsidR="00A70AED" w:rsidRDefault="00A70AED" w:rsidP="00A70AED">
      <w:pPr>
        <w:ind w:firstLineChars="752" w:firstLine="2106"/>
        <w:rPr>
          <w:sz w:val="28"/>
          <w:szCs w:val="28"/>
        </w:rPr>
      </w:pPr>
      <w:r>
        <w:rPr>
          <w:sz w:val="28"/>
          <w:szCs w:val="28"/>
        </w:rPr>
        <w:t>（签章）</w:t>
      </w:r>
      <w:r>
        <w:rPr>
          <w:rFonts w:hint="eastAsia"/>
          <w:sz w:val="28"/>
          <w:szCs w:val="28"/>
        </w:rPr>
        <w:t xml:space="preserve">                          </w:t>
      </w:r>
      <w:r>
        <w:rPr>
          <w:sz w:val="28"/>
          <w:szCs w:val="28"/>
        </w:rPr>
        <w:t>（签章）</w:t>
      </w:r>
    </w:p>
    <w:p w:rsidR="00A70AED" w:rsidRDefault="00A70AED" w:rsidP="00A70AED">
      <w:pPr>
        <w:jc w:val="left"/>
        <w:rPr>
          <w:sz w:val="28"/>
          <w:szCs w:val="28"/>
        </w:rPr>
      </w:pPr>
      <w:r>
        <w:rPr>
          <w:sz w:val="28"/>
          <w:szCs w:val="28"/>
        </w:rPr>
        <w:t>内江市公共资源交易中心资中县分中心（盖章）</w:t>
      </w:r>
      <w:r>
        <w:rPr>
          <w:sz w:val="28"/>
          <w:szCs w:val="28"/>
        </w:rPr>
        <w:br/>
      </w:r>
      <w:r>
        <w:rPr>
          <w:sz w:val="28"/>
          <w:szCs w:val="28"/>
        </w:rPr>
        <w:t>法定代表人或授权委托人（签章）</w:t>
      </w:r>
    </w:p>
    <w:p w:rsidR="00A70AED" w:rsidRDefault="00A70AED" w:rsidP="00A70AED">
      <w:pPr>
        <w:ind w:firstLineChars="752" w:firstLine="2106"/>
        <w:jc w:val="right"/>
        <w:rPr>
          <w:sz w:val="28"/>
          <w:szCs w:val="28"/>
        </w:rPr>
      </w:pPr>
    </w:p>
    <w:p w:rsidR="00A70AED" w:rsidRDefault="00A70AED" w:rsidP="00A70AED">
      <w:pPr>
        <w:wordWrap w:val="0"/>
        <w:ind w:firstLineChars="752" w:firstLine="2106"/>
        <w:jc w:val="right"/>
        <w:rPr>
          <w:sz w:val="28"/>
          <w:szCs w:val="28"/>
        </w:rPr>
      </w:pPr>
      <w:r w:rsidRPr="005212BF">
        <w:rPr>
          <w:sz w:val="28"/>
          <w:szCs w:val="28"/>
          <w:u w:val="single"/>
        </w:rPr>
        <w:t>2020</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rsidR="00E1212F" w:rsidRDefault="00116B4B" w:rsidP="00A70AED">
      <w:pPr>
        <w:adjustRightInd w:val="0"/>
        <w:snapToGrid w:val="0"/>
        <w:spacing w:line="360" w:lineRule="auto"/>
        <w:jc w:val="center"/>
        <w:rPr>
          <w:rFonts w:ascii="宋体" w:hAnsi="宋体"/>
          <w:sz w:val="28"/>
          <w:szCs w:val="28"/>
        </w:rPr>
      </w:pPr>
      <w:r>
        <w:rPr>
          <w:rFonts w:ascii="宋体" w:hAnsi="宋体" w:hint="eastAsia"/>
          <w:sz w:val="28"/>
          <w:szCs w:val="28"/>
        </w:rPr>
        <w:t xml:space="preserve">   </w:t>
      </w:r>
    </w:p>
    <w:p w:rsidR="001A0798" w:rsidRPr="001A0798" w:rsidRDefault="00116B4B" w:rsidP="001A0798">
      <w:pPr>
        <w:pStyle w:val="a3"/>
        <w:adjustRightInd w:val="0"/>
        <w:snapToGrid w:val="0"/>
        <w:spacing w:line="360" w:lineRule="auto"/>
        <w:ind w:firstLine="0"/>
        <w:jc w:val="center"/>
        <w:rPr>
          <w:rFonts w:ascii="宋体" w:hAnsi="宋体"/>
          <w:b/>
          <w:szCs w:val="32"/>
        </w:rPr>
      </w:pPr>
      <w:r>
        <w:rPr>
          <w:rFonts w:ascii="宋体" w:hAnsi="宋体" w:hint="eastAsia"/>
          <w:b/>
          <w:szCs w:val="32"/>
        </w:rPr>
        <w:lastRenderedPageBreak/>
        <w:t>三、</w:t>
      </w:r>
      <w:bookmarkEnd w:id="0"/>
      <w:bookmarkEnd w:id="1"/>
      <w:bookmarkEnd w:id="2"/>
      <w:r w:rsidR="001A0798" w:rsidRPr="001A0798">
        <w:rPr>
          <w:rFonts w:ascii="宋体" w:hAnsi="宋体"/>
          <w:b/>
          <w:szCs w:val="32"/>
        </w:rPr>
        <w:t>协议转让确认书</w:t>
      </w:r>
    </w:p>
    <w:p w:rsidR="001A0798" w:rsidRDefault="001A0798" w:rsidP="00A70AED">
      <w:pPr>
        <w:wordWrap w:val="0"/>
        <w:jc w:val="right"/>
        <w:rPr>
          <w:sz w:val="28"/>
          <w:szCs w:val="28"/>
          <w:u w:val="single"/>
        </w:rPr>
      </w:pPr>
      <w:r>
        <w:rPr>
          <w:sz w:val="28"/>
          <w:szCs w:val="28"/>
        </w:rPr>
        <w:t>标的编号</w:t>
      </w:r>
      <w:r>
        <w:rPr>
          <w:sz w:val="28"/>
          <w:szCs w:val="28"/>
        </w:rPr>
        <w:t>:</w:t>
      </w:r>
      <w:r>
        <w:rPr>
          <w:rFonts w:hint="eastAsia"/>
          <w:sz w:val="28"/>
          <w:szCs w:val="28"/>
          <w:u w:val="single"/>
        </w:rPr>
        <w:t xml:space="preserve">     </w:t>
      </w:r>
      <w:r w:rsidR="00A70AED">
        <w:rPr>
          <w:rFonts w:hint="eastAsia"/>
          <w:sz w:val="28"/>
          <w:szCs w:val="28"/>
          <w:u w:val="single"/>
        </w:rPr>
        <w:t xml:space="preserve">  </w:t>
      </w:r>
      <w:r>
        <w:rPr>
          <w:rFonts w:hint="eastAsia"/>
          <w:sz w:val="28"/>
          <w:szCs w:val="28"/>
          <w:u w:val="single"/>
        </w:rPr>
        <w:t xml:space="preserve">             </w:t>
      </w:r>
    </w:p>
    <w:p w:rsidR="001A0798" w:rsidRDefault="001A0798" w:rsidP="001A0798">
      <w:pPr>
        <w:jc w:val="left"/>
        <w:rPr>
          <w:sz w:val="28"/>
          <w:szCs w:val="28"/>
        </w:rPr>
      </w:pPr>
      <w:r>
        <w:rPr>
          <w:sz w:val="28"/>
          <w:szCs w:val="28"/>
          <w:u w:val="single"/>
        </w:rPr>
        <w:softHyphen/>
      </w:r>
      <w:r>
        <w:rPr>
          <w:rFonts w:hint="eastAsia"/>
          <w:sz w:val="28"/>
          <w:szCs w:val="28"/>
          <w:u w:val="single"/>
        </w:rPr>
        <w:softHyphen/>
      </w:r>
      <w:r>
        <w:rPr>
          <w:rFonts w:hint="eastAsia"/>
          <w:sz w:val="28"/>
          <w:szCs w:val="28"/>
        </w:rPr>
        <w:t>___________</w:t>
      </w:r>
      <w:r>
        <w:rPr>
          <w:sz w:val="28"/>
          <w:szCs w:val="28"/>
        </w:rPr>
        <w:t>（受让人）</w:t>
      </w:r>
      <w:r>
        <w:rPr>
          <w:sz w:val="28"/>
          <w:szCs w:val="28"/>
        </w:rPr>
        <w:t>:</w:t>
      </w:r>
    </w:p>
    <w:p w:rsidR="001A0798" w:rsidRDefault="001A0798" w:rsidP="001A0798">
      <w:pPr>
        <w:ind w:firstLineChars="253" w:firstLine="708"/>
        <w:rPr>
          <w:sz w:val="28"/>
          <w:szCs w:val="28"/>
        </w:rPr>
      </w:pPr>
      <w:r>
        <w:rPr>
          <w:rFonts w:hint="eastAsia"/>
          <w:sz w:val="28"/>
          <w:szCs w:val="28"/>
          <w:u w:val="single"/>
        </w:rPr>
        <w:t xml:space="preserve">20  </w:t>
      </w:r>
      <w:r>
        <w:rPr>
          <w:sz w:val="28"/>
          <w:szCs w:val="28"/>
        </w:rPr>
        <w:t>年</w:t>
      </w:r>
      <w:r w:rsidRPr="005212BF">
        <w:rPr>
          <w:rFonts w:hint="eastAsia"/>
          <w:sz w:val="28"/>
          <w:szCs w:val="28"/>
          <w:u w:val="single"/>
        </w:rPr>
        <w:t xml:space="preserve">   </w:t>
      </w:r>
      <w:r>
        <w:rPr>
          <w:sz w:val="28"/>
          <w:szCs w:val="28"/>
        </w:rPr>
        <w:t>月</w:t>
      </w:r>
      <w:r w:rsidRPr="005212BF">
        <w:rPr>
          <w:rFonts w:hint="eastAsia"/>
          <w:sz w:val="28"/>
          <w:szCs w:val="28"/>
          <w:u w:val="single"/>
        </w:rPr>
        <w:t xml:space="preserve">  </w:t>
      </w:r>
      <w:r>
        <w:rPr>
          <w:sz w:val="28"/>
          <w:szCs w:val="28"/>
        </w:rPr>
        <w:t>日在内江市公共资源交易中心资中县分中心举行的</w:t>
      </w:r>
      <w:r>
        <w:rPr>
          <w:rFonts w:hint="eastAsia"/>
          <w:sz w:val="28"/>
          <w:szCs w:val="28"/>
          <w:u w:val="single"/>
        </w:rPr>
        <w:t xml:space="preserve">                              </w:t>
      </w:r>
      <w:r>
        <w:rPr>
          <w:sz w:val="28"/>
          <w:szCs w:val="28"/>
        </w:rPr>
        <w:t>国有产权公开竞价活动已经结束，按照交易文件要求，受让人符合协议转让相关条件，现将有关事项确认如下</w:t>
      </w:r>
      <w:r>
        <w:rPr>
          <w:rFonts w:hint="eastAsia"/>
          <w:sz w:val="28"/>
          <w:szCs w:val="28"/>
        </w:rPr>
        <w:t>:</w:t>
      </w:r>
    </w:p>
    <w:tbl>
      <w:tblPr>
        <w:tblW w:w="8379" w:type="dxa"/>
        <w:tblInd w:w="93" w:type="dxa"/>
        <w:tblLook w:val="04A0"/>
      </w:tblPr>
      <w:tblGrid>
        <w:gridCol w:w="3984"/>
        <w:gridCol w:w="2268"/>
        <w:gridCol w:w="2127"/>
      </w:tblGrid>
      <w:tr w:rsidR="001A0798" w:rsidTr="00221601">
        <w:trPr>
          <w:trHeight w:val="510"/>
        </w:trPr>
        <w:tc>
          <w:tcPr>
            <w:tcW w:w="3984" w:type="dxa"/>
            <w:tcBorders>
              <w:top w:val="single" w:sz="4" w:space="0" w:color="auto"/>
              <w:left w:val="single" w:sz="4" w:space="0" w:color="auto"/>
              <w:bottom w:val="single" w:sz="4" w:space="0" w:color="auto"/>
              <w:right w:val="single" w:sz="4" w:space="0" w:color="000000"/>
            </w:tcBorders>
            <w:shd w:val="clear" w:color="auto" w:fill="auto"/>
            <w:vAlign w:val="center"/>
          </w:tcPr>
          <w:p w:rsidR="001A0798" w:rsidRDefault="001A0798" w:rsidP="00221601">
            <w:pPr>
              <w:widowControl/>
              <w:jc w:val="center"/>
              <w:rPr>
                <w:rFonts w:ascii="仿宋" w:eastAsia="仿宋" w:hAnsi="仿宋" w:cs="宋体"/>
                <w:kern w:val="0"/>
                <w:sz w:val="32"/>
                <w:szCs w:val="32"/>
              </w:rPr>
            </w:pPr>
            <w:r>
              <w:rPr>
                <w:rFonts w:ascii="仿宋" w:eastAsia="仿宋" w:hAnsi="仿宋" w:cs="宋体" w:hint="eastAsia"/>
                <w:kern w:val="0"/>
                <w:sz w:val="32"/>
                <w:szCs w:val="32"/>
              </w:rPr>
              <w:t>标的名称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1A0798" w:rsidRDefault="001A0798" w:rsidP="00221601">
            <w:pPr>
              <w:widowControl/>
              <w:jc w:val="center"/>
              <w:rPr>
                <w:rFonts w:ascii="仿宋" w:eastAsia="仿宋" w:hAnsi="仿宋" w:cs="宋体"/>
                <w:kern w:val="0"/>
                <w:sz w:val="32"/>
                <w:szCs w:val="32"/>
              </w:rPr>
            </w:pPr>
            <w:r>
              <w:rPr>
                <w:rFonts w:ascii="仿宋" w:eastAsia="仿宋" w:hAnsi="仿宋" w:cs="宋体" w:hint="eastAsia"/>
                <w:kern w:val="0"/>
                <w:sz w:val="32"/>
                <w:szCs w:val="32"/>
              </w:rPr>
              <w:t>转让价款</w:t>
            </w:r>
          </w:p>
        </w:tc>
        <w:tc>
          <w:tcPr>
            <w:tcW w:w="2127" w:type="dxa"/>
            <w:tcBorders>
              <w:top w:val="single" w:sz="4" w:space="0" w:color="auto"/>
              <w:left w:val="nil"/>
              <w:bottom w:val="single" w:sz="4" w:space="0" w:color="auto"/>
              <w:right w:val="single" w:sz="4" w:space="0" w:color="auto"/>
            </w:tcBorders>
            <w:shd w:val="clear" w:color="auto" w:fill="auto"/>
            <w:vAlign w:val="center"/>
          </w:tcPr>
          <w:p w:rsidR="001A0798" w:rsidRDefault="001A0798" w:rsidP="00221601">
            <w:pPr>
              <w:widowControl/>
              <w:jc w:val="center"/>
              <w:rPr>
                <w:rFonts w:ascii="仿宋" w:eastAsia="仿宋" w:hAnsi="仿宋" w:cs="宋体"/>
                <w:kern w:val="0"/>
                <w:sz w:val="32"/>
                <w:szCs w:val="32"/>
              </w:rPr>
            </w:pPr>
            <w:r>
              <w:rPr>
                <w:rFonts w:ascii="仿宋" w:eastAsia="仿宋" w:hAnsi="仿宋" w:cs="宋体" w:hint="eastAsia"/>
                <w:kern w:val="0"/>
                <w:sz w:val="32"/>
                <w:szCs w:val="32"/>
              </w:rPr>
              <w:t>交易服务费</w:t>
            </w:r>
          </w:p>
        </w:tc>
      </w:tr>
      <w:tr w:rsidR="001A0798" w:rsidTr="00221601">
        <w:trPr>
          <w:trHeight w:val="810"/>
        </w:trPr>
        <w:tc>
          <w:tcPr>
            <w:tcW w:w="3984" w:type="dxa"/>
            <w:tcBorders>
              <w:top w:val="single" w:sz="4" w:space="0" w:color="auto"/>
              <w:left w:val="single" w:sz="4" w:space="0" w:color="auto"/>
              <w:bottom w:val="single" w:sz="4" w:space="0" w:color="auto"/>
              <w:right w:val="single" w:sz="4" w:space="0" w:color="000000"/>
            </w:tcBorders>
            <w:shd w:val="clear" w:color="auto" w:fill="auto"/>
            <w:vAlign w:val="center"/>
          </w:tcPr>
          <w:p w:rsidR="001A0798" w:rsidRDefault="001A0798" w:rsidP="00221601">
            <w:pPr>
              <w:widowControl/>
              <w:jc w:val="center"/>
              <w:rPr>
                <w:rFonts w:ascii="仿宋" w:eastAsia="仿宋" w:hAnsi="仿宋" w:cs="宋体"/>
                <w:b/>
                <w:bCs/>
                <w:kern w:val="0"/>
                <w:sz w:val="28"/>
                <w:szCs w:val="28"/>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1A0798" w:rsidRDefault="001A0798" w:rsidP="00221601">
            <w:pPr>
              <w:widowControl/>
              <w:jc w:val="center"/>
              <w:rPr>
                <w:rFonts w:ascii="仿宋" w:eastAsia="仿宋" w:hAnsi="仿宋" w:cs="宋体"/>
                <w:b/>
                <w:bCs/>
                <w:kern w:val="0"/>
                <w:sz w:val="28"/>
                <w:szCs w:val="28"/>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1A0798" w:rsidRDefault="001A0798" w:rsidP="00221601">
            <w:pPr>
              <w:widowControl/>
              <w:jc w:val="center"/>
              <w:rPr>
                <w:rFonts w:ascii="仿宋" w:eastAsia="仿宋" w:hAnsi="仿宋" w:cs="宋体"/>
                <w:b/>
                <w:bCs/>
                <w:kern w:val="0"/>
                <w:sz w:val="28"/>
                <w:szCs w:val="28"/>
              </w:rPr>
            </w:pPr>
          </w:p>
        </w:tc>
      </w:tr>
    </w:tbl>
    <w:p w:rsidR="001A0798" w:rsidRDefault="001A0798" w:rsidP="001A0798">
      <w:pPr>
        <w:ind w:firstLineChars="253" w:firstLine="708"/>
        <w:rPr>
          <w:sz w:val="28"/>
          <w:szCs w:val="28"/>
        </w:rPr>
      </w:pPr>
      <w:r>
        <w:rPr>
          <w:sz w:val="28"/>
          <w:szCs w:val="28"/>
        </w:rPr>
        <w:t>受让人领取此确认书待公示期满后与转让人签订转让合同，并按照合同的约定缴清此次成交价款。受让人与转让人签订合同后，持合同到交易中心办理退还竞价保证金事宜。</w:t>
      </w:r>
      <w:r>
        <w:rPr>
          <w:sz w:val="28"/>
          <w:szCs w:val="28"/>
        </w:rPr>
        <w:br/>
      </w:r>
      <w:r>
        <w:rPr>
          <w:sz w:val="28"/>
          <w:szCs w:val="28"/>
        </w:rPr>
        <w:t>本确认书一式四份，转让人、受让人、县财政局</w:t>
      </w:r>
      <w:r>
        <w:rPr>
          <w:rFonts w:hint="eastAsia"/>
          <w:sz w:val="28"/>
          <w:szCs w:val="28"/>
        </w:rPr>
        <w:t>、</w:t>
      </w:r>
      <w:r>
        <w:rPr>
          <w:sz w:val="28"/>
          <w:szCs w:val="28"/>
        </w:rPr>
        <w:t>县国资办、县交易中心各一份。</w:t>
      </w:r>
    </w:p>
    <w:p w:rsidR="001A0798" w:rsidRDefault="001A0798" w:rsidP="001A0798">
      <w:pPr>
        <w:ind w:firstLineChars="253" w:firstLine="708"/>
        <w:rPr>
          <w:sz w:val="28"/>
          <w:szCs w:val="28"/>
        </w:rPr>
      </w:pPr>
      <w:r>
        <w:rPr>
          <w:sz w:val="28"/>
          <w:szCs w:val="28"/>
        </w:rPr>
        <w:br/>
      </w:r>
      <w:r>
        <w:rPr>
          <w:sz w:val="28"/>
          <w:szCs w:val="28"/>
        </w:rPr>
        <w:t>转让人（盖章）</w:t>
      </w:r>
      <w:r>
        <w:rPr>
          <w:rFonts w:hint="eastAsia"/>
          <w:sz w:val="28"/>
          <w:szCs w:val="28"/>
        </w:rPr>
        <w:t xml:space="preserve">                         </w:t>
      </w:r>
      <w:r>
        <w:rPr>
          <w:sz w:val="28"/>
          <w:szCs w:val="28"/>
        </w:rPr>
        <w:t>受让人（盖章）</w:t>
      </w:r>
      <w:r>
        <w:rPr>
          <w:sz w:val="28"/>
          <w:szCs w:val="28"/>
        </w:rPr>
        <w:br/>
      </w:r>
      <w:r>
        <w:rPr>
          <w:sz w:val="28"/>
          <w:szCs w:val="28"/>
        </w:rPr>
        <w:t>法定代表人或授权委托人</w:t>
      </w:r>
      <w:r>
        <w:rPr>
          <w:rFonts w:hint="eastAsia"/>
          <w:sz w:val="28"/>
          <w:szCs w:val="28"/>
        </w:rPr>
        <w:t xml:space="preserve">            </w:t>
      </w:r>
      <w:r>
        <w:rPr>
          <w:sz w:val="28"/>
          <w:szCs w:val="28"/>
        </w:rPr>
        <w:t>法定代表人或授权委托人</w:t>
      </w:r>
    </w:p>
    <w:p w:rsidR="001A0798" w:rsidRDefault="001A0798" w:rsidP="001A0798">
      <w:pPr>
        <w:ind w:firstLineChars="752" w:firstLine="2106"/>
        <w:rPr>
          <w:sz w:val="28"/>
          <w:szCs w:val="28"/>
        </w:rPr>
      </w:pPr>
      <w:r>
        <w:rPr>
          <w:sz w:val="28"/>
          <w:szCs w:val="28"/>
        </w:rPr>
        <w:t>（签章）</w:t>
      </w:r>
      <w:r>
        <w:rPr>
          <w:rFonts w:hint="eastAsia"/>
          <w:sz w:val="28"/>
          <w:szCs w:val="28"/>
        </w:rPr>
        <w:t xml:space="preserve">                          </w:t>
      </w:r>
      <w:r>
        <w:rPr>
          <w:sz w:val="28"/>
          <w:szCs w:val="28"/>
        </w:rPr>
        <w:t>（签章）</w:t>
      </w:r>
    </w:p>
    <w:p w:rsidR="001A0798" w:rsidRDefault="001A0798" w:rsidP="001A0798">
      <w:pPr>
        <w:jc w:val="left"/>
        <w:rPr>
          <w:sz w:val="28"/>
          <w:szCs w:val="28"/>
        </w:rPr>
      </w:pPr>
      <w:r>
        <w:rPr>
          <w:sz w:val="28"/>
          <w:szCs w:val="28"/>
        </w:rPr>
        <w:t>内江市公共资源交易中心资中县分中心（盖章）</w:t>
      </w:r>
      <w:r>
        <w:rPr>
          <w:sz w:val="28"/>
          <w:szCs w:val="28"/>
        </w:rPr>
        <w:br/>
      </w:r>
      <w:r>
        <w:rPr>
          <w:sz w:val="28"/>
          <w:szCs w:val="28"/>
        </w:rPr>
        <w:t>法定代表人或授权委托人（签章）</w:t>
      </w:r>
    </w:p>
    <w:p w:rsidR="001A0798" w:rsidRDefault="001A0798" w:rsidP="001A0798">
      <w:pPr>
        <w:ind w:firstLineChars="752" w:firstLine="2106"/>
        <w:jc w:val="right"/>
        <w:rPr>
          <w:sz w:val="28"/>
          <w:szCs w:val="28"/>
        </w:rPr>
      </w:pPr>
    </w:p>
    <w:p w:rsidR="001A0798" w:rsidRDefault="001A0798" w:rsidP="001A0798">
      <w:pPr>
        <w:wordWrap w:val="0"/>
        <w:ind w:firstLineChars="752" w:firstLine="2106"/>
        <w:jc w:val="right"/>
        <w:rPr>
          <w:sz w:val="28"/>
          <w:szCs w:val="28"/>
        </w:rPr>
      </w:pPr>
      <w:r w:rsidRPr="005212BF">
        <w:rPr>
          <w:sz w:val="28"/>
          <w:szCs w:val="28"/>
          <w:u w:val="single"/>
        </w:rPr>
        <w:t>2020</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rsidR="00E04070" w:rsidRDefault="00E04070" w:rsidP="001A0798">
      <w:pPr>
        <w:adjustRightInd w:val="0"/>
        <w:snapToGrid w:val="0"/>
        <w:spacing w:line="360" w:lineRule="auto"/>
        <w:ind w:rightChars="-52" w:right="-109"/>
        <w:jc w:val="left"/>
        <w:rPr>
          <w:rFonts w:hAnsi="宋体"/>
          <w:sz w:val="28"/>
          <w:szCs w:val="28"/>
        </w:rPr>
      </w:pPr>
    </w:p>
    <w:p w:rsidR="00E1212F" w:rsidRDefault="00116B4B">
      <w:pPr>
        <w:widowControl/>
        <w:adjustRightInd w:val="0"/>
        <w:snapToGrid w:val="0"/>
        <w:spacing w:line="360" w:lineRule="auto"/>
        <w:ind w:firstLineChars="200" w:firstLine="560"/>
        <w:jc w:val="center"/>
        <w:rPr>
          <w:rFonts w:ascii="宋体" w:hAnsi="宋体"/>
          <w:sz w:val="28"/>
          <w:szCs w:val="28"/>
        </w:rPr>
      </w:pPr>
      <w:r>
        <w:rPr>
          <w:rFonts w:ascii="宋体" w:hAnsi="宋体" w:hint="eastAsia"/>
          <w:sz w:val="28"/>
          <w:szCs w:val="28"/>
        </w:rPr>
        <w:t>房屋出租合同范本</w:t>
      </w:r>
    </w:p>
    <w:p w:rsidR="00E1212F" w:rsidRDefault="00E1212F">
      <w:pPr>
        <w:widowControl/>
        <w:adjustRightInd w:val="0"/>
        <w:snapToGrid w:val="0"/>
        <w:spacing w:line="360" w:lineRule="auto"/>
        <w:ind w:firstLineChars="200" w:firstLine="560"/>
        <w:jc w:val="left"/>
        <w:rPr>
          <w:rFonts w:ascii="宋体" w:hAnsi="宋体"/>
          <w:sz w:val="28"/>
          <w:szCs w:val="28"/>
        </w:rPr>
      </w:pPr>
    </w:p>
    <w:p w:rsidR="00E1212F" w:rsidRDefault="00116B4B">
      <w:pPr>
        <w:widowControl/>
        <w:adjustRightInd w:val="0"/>
        <w:snapToGrid w:val="0"/>
        <w:spacing w:line="360" w:lineRule="auto"/>
        <w:jc w:val="left"/>
        <w:rPr>
          <w:rFonts w:ascii="宋体" w:hAnsi="宋体"/>
          <w:sz w:val="28"/>
          <w:szCs w:val="28"/>
        </w:rPr>
      </w:pPr>
      <w:r>
        <w:rPr>
          <w:rFonts w:ascii="宋体" w:hAnsi="宋体" w:hint="eastAsia"/>
          <w:sz w:val="28"/>
          <w:szCs w:val="28"/>
        </w:rPr>
        <w:t>附件：</w:t>
      </w:r>
    </w:p>
    <w:p w:rsidR="001A0798" w:rsidRDefault="001A0798">
      <w:pPr>
        <w:widowControl/>
        <w:adjustRightInd w:val="0"/>
        <w:snapToGrid w:val="0"/>
        <w:spacing w:line="360" w:lineRule="auto"/>
        <w:jc w:val="left"/>
        <w:rPr>
          <w:rFonts w:ascii="宋体" w:hAnsi="宋体"/>
          <w:noProof/>
          <w:sz w:val="28"/>
          <w:szCs w:val="28"/>
        </w:rPr>
      </w:pPr>
      <w:r>
        <w:rPr>
          <w:rFonts w:ascii="宋体" w:hAnsi="宋体" w:hint="eastAsia"/>
          <w:noProof/>
          <w:sz w:val="28"/>
          <w:szCs w:val="28"/>
        </w:rPr>
        <w:drawing>
          <wp:inline distT="0" distB="0" distL="114300" distR="114300">
            <wp:extent cx="5114925" cy="7197806"/>
            <wp:effectExtent l="19050" t="0" r="9525" b="0"/>
            <wp:docPr id="7" name="图片 3" descr="46081255f1998c48e16bb7ee6649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6081255f1998c48e16bb7ee6649cde"/>
                    <pic:cNvPicPr>
                      <a:picLocks noChangeAspect="1"/>
                    </pic:cNvPicPr>
                  </pic:nvPicPr>
                  <pic:blipFill>
                    <a:blip r:embed="rId15" cstate="print"/>
                    <a:stretch>
                      <a:fillRect/>
                    </a:stretch>
                  </pic:blipFill>
                  <pic:spPr>
                    <a:xfrm>
                      <a:off x="0" y="0"/>
                      <a:ext cx="5114925" cy="7197806"/>
                    </a:xfrm>
                    <a:prstGeom prst="rect">
                      <a:avLst/>
                    </a:prstGeom>
                    <a:noFill/>
                    <a:ln>
                      <a:noFill/>
                    </a:ln>
                  </pic:spPr>
                </pic:pic>
              </a:graphicData>
            </a:graphic>
          </wp:inline>
        </w:drawing>
      </w:r>
    </w:p>
    <w:p w:rsidR="00E1212F" w:rsidRDefault="00116B4B">
      <w:pPr>
        <w:widowControl/>
        <w:adjustRightInd w:val="0"/>
        <w:snapToGrid w:val="0"/>
        <w:spacing w:line="360" w:lineRule="auto"/>
        <w:jc w:val="left"/>
        <w:rPr>
          <w:rFonts w:ascii="宋体" w:hAnsi="宋体"/>
          <w:sz w:val="28"/>
          <w:szCs w:val="28"/>
        </w:rPr>
      </w:pPr>
      <w:r>
        <w:rPr>
          <w:rFonts w:ascii="宋体" w:hAnsi="宋体" w:hint="eastAsia"/>
          <w:noProof/>
          <w:sz w:val="28"/>
          <w:szCs w:val="28"/>
        </w:rPr>
        <w:lastRenderedPageBreak/>
        <w:drawing>
          <wp:inline distT="0" distB="0" distL="114300" distR="114300">
            <wp:extent cx="4838700" cy="8636286"/>
            <wp:effectExtent l="19050" t="0" r="0" b="0"/>
            <wp:docPr id="1" name="图片 4" descr="2f106b4e9d4419ae13a5c0ee240d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f106b4e9d4419ae13a5c0ee240df2b"/>
                    <pic:cNvPicPr>
                      <a:picLocks noChangeAspect="1"/>
                    </pic:cNvPicPr>
                  </pic:nvPicPr>
                  <pic:blipFill>
                    <a:blip r:embed="rId16" cstate="print"/>
                    <a:stretch>
                      <a:fillRect/>
                    </a:stretch>
                  </pic:blipFill>
                  <pic:spPr>
                    <a:xfrm>
                      <a:off x="0" y="0"/>
                      <a:ext cx="4842032" cy="8642233"/>
                    </a:xfrm>
                    <a:prstGeom prst="rect">
                      <a:avLst/>
                    </a:prstGeom>
                    <a:noFill/>
                    <a:ln>
                      <a:noFill/>
                    </a:ln>
                  </pic:spPr>
                </pic:pic>
              </a:graphicData>
            </a:graphic>
          </wp:inline>
        </w:drawing>
      </w:r>
    </w:p>
    <w:sectPr w:rsidR="00E1212F" w:rsidSect="00E12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DC" w:rsidRDefault="00964FDC" w:rsidP="00E1212F">
      <w:r>
        <w:separator/>
      </w:r>
    </w:p>
  </w:endnote>
  <w:endnote w:type="continuationSeparator" w:id="0">
    <w:p w:rsidR="00964FDC" w:rsidRDefault="00964FDC" w:rsidP="00E12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2F" w:rsidRDefault="0099044C">
    <w:pPr>
      <w:pStyle w:val="a5"/>
      <w:framePr w:wrap="around" w:vAnchor="text" w:hAnchor="margin" w:xAlign="right" w:y="1"/>
      <w:rPr>
        <w:rStyle w:val="a8"/>
      </w:rPr>
    </w:pPr>
    <w:r>
      <w:fldChar w:fldCharType="begin"/>
    </w:r>
    <w:r w:rsidR="00116B4B">
      <w:rPr>
        <w:rStyle w:val="a8"/>
      </w:rPr>
      <w:instrText xml:space="preserve">PAGE  </w:instrText>
    </w:r>
    <w:r>
      <w:fldChar w:fldCharType="end"/>
    </w:r>
  </w:p>
  <w:p w:rsidR="00E1212F" w:rsidRDefault="00E1212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2F" w:rsidRDefault="0099044C">
    <w:pPr>
      <w:pStyle w:val="a5"/>
      <w:jc w:val="center"/>
    </w:pPr>
    <w:r>
      <w:fldChar w:fldCharType="begin"/>
    </w:r>
    <w:r w:rsidR="00116B4B">
      <w:instrText xml:space="preserve"> PAGE   \* MERGEFORMAT </w:instrText>
    </w:r>
    <w:r>
      <w:fldChar w:fldCharType="separate"/>
    </w:r>
    <w:r w:rsidR="00EC5DA7" w:rsidRPr="00EC5DA7">
      <w:rPr>
        <w:noProof/>
        <w:lang w:val="zh-CN"/>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DC" w:rsidRDefault="00964FDC" w:rsidP="00E1212F">
      <w:r>
        <w:separator/>
      </w:r>
    </w:p>
  </w:footnote>
  <w:footnote w:type="continuationSeparator" w:id="0">
    <w:p w:rsidR="00964FDC" w:rsidRDefault="00964FDC" w:rsidP="00E12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61BC9"/>
    <w:multiLevelType w:val="singleLevel"/>
    <w:tmpl w:val="52C61BC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325F0"/>
    <w:rsid w:val="000D21EF"/>
    <w:rsid w:val="00116B4B"/>
    <w:rsid w:val="00120CD3"/>
    <w:rsid w:val="00172A27"/>
    <w:rsid w:val="001A0798"/>
    <w:rsid w:val="001B61C2"/>
    <w:rsid w:val="003A38AF"/>
    <w:rsid w:val="006470CC"/>
    <w:rsid w:val="006C69F2"/>
    <w:rsid w:val="00826A22"/>
    <w:rsid w:val="00964FDC"/>
    <w:rsid w:val="0099044C"/>
    <w:rsid w:val="009A56B9"/>
    <w:rsid w:val="00A24C65"/>
    <w:rsid w:val="00A70AED"/>
    <w:rsid w:val="00A732E0"/>
    <w:rsid w:val="00C00BE2"/>
    <w:rsid w:val="00E04070"/>
    <w:rsid w:val="00E1212F"/>
    <w:rsid w:val="00E42056"/>
    <w:rsid w:val="00EC5DA7"/>
    <w:rsid w:val="00F17E6F"/>
    <w:rsid w:val="0204785F"/>
    <w:rsid w:val="0F48390D"/>
    <w:rsid w:val="1FB463C0"/>
    <w:rsid w:val="28B62CD4"/>
    <w:rsid w:val="2EAA580F"/>
    <w:rsid w:val="36860046"/>
    <w:rsid w:val="3D687784"/>
    <w:rsid w:val="443F1FF9"/>
    <w:rsid w:val="4E9F11AF"/>
    <w:rsid w:val="56CE2FF6"/>
    <w:rsid w:val="5B336FF5"/>
    <w:rsid w:val="5EDE7498"/>
    <w:rsid w:val="684E5B1A"/>
    <w:rsid w:val="6AC3696E"/>
    <w:rsid w:val="6D2A2219"/>
    <w:rsid w:val="6D450FBE"/>
    <w:rsid w:val="76A7334C"/>
    <w:rsid w:val="78667F45"/>
    <w:rsid w:val="7F835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12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1212F"/>
    <w:pPr>
      <w:ind w:firstLine="630"/>
    </w:pPr>
    <w:rPr>
      <w:kern w:val="0"/>
      <w:sz w:val="32"/>
    </w:rPr>
  </w:style>
  <w:style w:type="paragraph" w:styleId="a4">
    <w:name w:val="Plain Text"/>
    <w:basedOn w:val="a"/>
    <w:qFormat/>
    <w:rsid w:val="00E1212F"/>
    <w:rPr>
      <w:rFonts w:ascii="宋体" w:hAnsi="Courier New"/>
      <w:kern w:val="0"/>
      <w:sz w:val="20"/>
      <w:szCs w:val="21"/>
    </w:rPr>
  </w:style>
  <w:style w:type="paragraph" w:styleId="a5">
    <w:name w:val="footer"/>
    <w:basedOn w:val="a"/>
    <w:uiPriority w:val="99"/>
    <w:qFormat/>
    <w:rsid w:val="00E1212F"/>
    <w:pPr>
      <w:tabs>
        <w:tab w:val="center" w:pos="4153"/>
        <w:tab w:val="right" w:pos="8306"/>
      </w:tabs>
      <w:snapToGrid w:val="0"/>
      <w:jc w:val="left"/>
    </w:pPr>
    <w:rPr>
      <w:kern w:val="0"/>
      <w:sz w:val="18"/>
    </w:rPr>
  </w:style>
  <w:style w:type="paragraph" w:styleId="1">
    <w:name w:val="toc 1"/>
    <w:basedOn w:val="a"/>
    <w:next w:val="a"/>
    <w:uiPriority w:val="39"/>
    <w:qFormat/>
    <w:rsid w:val="00E1212F"/>
    <w:pPr>
      <w:spacing w:before="120" w:after="120" w:line="360" w:lineRule="auto"/>
      <w:ind w:firstLineChars="75" w:firstLine="180"/>
    </w:pPr>
    <w:rPr>
      <w:bCs/>
      <w:caps/>
      <w:sz w:val="24"/>
    </w:rPr>
  </w:style>
  <w:style w:type="paragraph" w:styleId="a6">
    <w:name w:val="Normal (Web)"/>
    <w:basedOn w:val="a"/>
    <w:uiPriority w:val="99"/>
    <w:qFormat/>
    <w:rsid w:val="00E1212F"/>
    <w:rPr>
      <w:sz w:val="24"/>
    </w:rPr>
  </w:style>
  <w:style w:type="paragraph" w:styleId="a7">
    <w:name w:val="Title"/>
    <w:basedOn w:val="a"/>
    <w:next w:val="a"/>
    <w:qFormat/>
    <w:rsid w:val="00E1212F"/>
    <w:pPr>
      <w:spacing w:before="240" w:after="60"/>
      <w:jc w:val="center"/>
      <w:outlineLvl w:val="0"/>
    </w:pPr>
    <w:rPr>
      <w:rFonts w:ascii="Cambria" w:hAnsi="Cambria"/>
      <w:b/>
      <w:bCs/>
      <w:sz w:val="32"/>
      <w:szCs w:val="32"/>
    </w:rPr>
  </w:style>
  <w:style w:type="paragraph" w:styleId="2">
    <w:name w:val="Body Text First Indent 2"/>
    <w:basedOn w:val="a3"/>
    <w:uiPriority w:val="99"/>
    <w:qFormat/>
    <w:rsid w:val="00E1212F"/>
    <w:pPr>
      <w:ind w:firstLineChars="200" w:firstLine="420"/>
    </w:pPr>
  </w:style>
  <w:style w:type="character" w:styleId="a8">
    <w:name w:val="page number"/>
    <w:basedOn w:val="a0"/>
    <w:uiPriority w:val="99"/>
    <w:qFormat/>
    <w:rsid w:val="00E1212F"/>
  </w:style>
  <w:style w:type="character" w:styleId="a9">
    <w:name w:val="Hyperlink"/>
    <w:uiPriority w:val="99"/>
    <w:qFormat/>
    <w:rsid w:val="00E1212F"/>
    <w:rPr>
      <w:color w:val="0000FF"/>
      <w:u w:val="single"/>
    </w:rPr>
  </w:style>
  <w:style w:type="character" w:customStyle="1" w:styleId="font11">
    <w:name w:val="font11"/>
    <w:basedOn w:val="a0"/>
    <w:qFormat/>
    <w:rsid w:val="00E1212F"/>
    <w:rPr>
      <w:rFonts w:ascii="宋体" w:eastAsia="宋体" w:hAnsi="宋体" w:cs="宋体" w:hint="eastAsia"/>
      <w:b/>
      <w:color w:val="000000"/>
      <w:sz w:val="20"/>
      <w:szCs w:val="20"/>
      <w:u w:val="none"/>
    </w:rPr>
  </w:style>
  <w:style w:type="character" w:customStyle="1" w:styleId="font51">
    <w:name w:val="font51"/>
    <w:basedOn w:val="a0"/>
    <w:qFormat/>
    <w:rsid w:val="00E1212F"/>
    <w:rPr>
      <w:rFonts w:ascii="Helvetica" w:eastAsia="Helvetica" w:hAnsi="Helvetica" w:cs="Helvetica" w:hint="default"/>
      <w:b/>
      <w:color w:val="000000"/>
      <w:sz w:val="20"/>
      <w:szCs w:val="20"/>
      <w:u w:val="none"/>
    </w:rPr>
  </w:style>
  <w:style w:type="paragraph" w:customStyle="1" w:styleId="aa">
    <w:name w:val="正文首行缩进两字符"/>
    <w:basedOn w:val="a"/>
    <w:qFormat/>
    <w:rsid w:val="00E1212F"/>
    <w:pPr>
      <w:spacing w:line="360" w:lineRule="auto"/>
      <w:ind w:firstLineChars="200" w:firstLine="200"/>
    </w:pPr>
  </w:style>
  <w:style w:type="paragraph" w:styleId="ab">
    <w:name w:val="Balloon Text"/>
    <w:basedOn w:val="a"/>
    <w:link w:val="Char"/>
    <w:rsid w:val="00E04070"/>
    <w:rPr>
      <w:sz w:val="18"/>
      <w:szCs w:val="18"/>
    </w:rPr>
  </w:style>
  <w:style w:type="character" w:customStyle="1" w:styleId="Char">
    <w:name w:val="批注框文本 Char"/>
    <w:basedOn w:val="a0"/>
    <w:link w:val="ab"/>
    <w:rsid w:val="00E04070"/>
    <w:rPr>
      <w:rFonts w:asciiTheme="minorHAnsi" w:eastAsiaTheme="minorEastAsia" w:hAnsiTheme="minorHAnsi" w:cstheme="minorBidi"/>
      <w:kern w:val="2"/>
      <w:sz w:val="18"/>
      <w:szCs w:val="18"/>
    </w:rPr>
  </w:style>
  <w:style w:type="paragraph" w:styleId="ac">
    <w:name w:val="header"/>
    <w:basedOn w:val="a"/>
    <w:link w:val="Char0"/>
    <w:rsid w:val="00C00B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0B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jyzx.org.cn/TPFront/bszn/004003/"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1943</Words>
  <Characters>11078</Characters>
  <Application>Microsoft Office Word</Application>
  <DocSecurity>0</DocSecurity>
  <Lines>92</Lines>
  <Paragraphs>25</Paragraphs>
  <ScaleCrop>false</ScaleCrop>
  <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2020-08-21T02:37:00Z</cp:lastPrinted>
  <dcterms:created xsi:type="dcterms:W3CDTF">2020-10-18T14:22:00Z</dcterms:created>
  <dcterms:modified xsi:type="dcterms:W3CDTF">2020-10-18T14:22:00Z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