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8844"/>
        </w:tabs>
        <w:spacing w:line="579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 </w:t>
      </w:r>
    </w:p>
    <w:p>
      <w:pPr>
        <w:tabs>
          <w:tab w:val="right" w:pos="8844"/>
        </w:tabs>
        <w:spacing w:line="579" w:lineRule="exact"/>
        <w:rPr>
          <w:rFonts w:hint="eastAsia" w:ascii="黑体" w:hAnsi="黑体" w:eastAsia="黑体"/>
          <w:sz w:val="32"/>
          <w:szCs w:val="32"/>
        </w:rPr>
      </w:pPr>
    </w:p>
    <w:p>
      <w:pPr>
        <w:tabs>
          <w:tab w:val="right" w:pos="8844"/>
        </w:tabs>
        <w:spacing w:line="600" w:lineRule="exact"/>
        <w:jc w:val="center"/>
        <w:rPr>
          <w:rFonts w:hint="eastAsia" w:eastAsia="仿宋_GB2312"/>
          <w:sz w:val="44"/>
          <w:szCs w:val="44"/>
        </w:rPr>
      </w:pPr>
      <w:r>
        <w:rPr>
          <w:rFonts w:hint="eastAsia" w:eastAsia="仿宋_GB2312"/>
          <w:sz w:val="44"/>
          <w:szCs w:val="44"/>
        </w:rPr>
        <w:t>安装四川省CA互联互通驱动2.0版本步骤</w:t>
      </w:r>
    </w:p>
    <w:p>
      <w:pPr>
        <w:tabs>
          <w:tab w:val="right" w:pos="8844"/>
        </w:tabs>
        <w:spacing w:line="600" w:lineRule="exact"/>
        <w:jc w:val="center"/>
        <w:rPr>
          <w:rFonts w:hint="eastAsia" w:eastAsia="仿宋_GB2312"/>
          <w:sz w:val="44"/>
          <w:szCs w:val="44"/>
        </w:rPr>
      </w:pPr>
    </w:p>
    <w:p>
      <w:pPr>
        <w:spacing w:line="55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操作步骤：</w:t>
      </w:r>
    </w:p>
    <w:p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卸载旧版本“新点驱动（四川资中版）”。</w:t>
      </w:r>
    </w:p>
    <w:p>
      <w:pPr>
        <w:spacing w:line="550" w:lineRule="exact"/>
        <w:ind w:left="420" w:firstLine="42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进入控制面板进行卸载</w:t>
      </w:r>
    </w:p>
    <w:p>
      <w:pPr>
        <w:jc w:val="left"/>
      </w:pPr>
      <w:r>
        <w:rPr>
          <w:rFonts w:hint="eastAsia"/>
        </w:rPr>
        <w:t xml:space="preserve">  </w:t>
      </w:r>
      <w:r>
        <w:drawing>
          <wp:inline distT="0" distB="0" distL="0" distR="0">
            <wp:extent cx="5391150" cy="3771900"/>
            <wp:effectExtent l="0" t="0" r="0" b="0"/>
            <wp:docPr id="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5381625" cy="2343150"/>
            <wp:effectExtent l="0" t="0" r="0" b="0"/>
            <wp:docPr id="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spacing w:line="55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下载四川省CA互联互通驱动2.0。</w:t>
      </w:r>
    </w:p>
    <w:p>
      <w:pPr>
        <w:spacing w:line="550" w:lineRule="exact"/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下载地址：http://ggzyjy.sc.gov.cn/bszn/010002/20190701/9ad48a99-23af-4649-91f6-6a00c11c7546.html</w:t>
      </w: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2819400"/>
            <wp:effectExtent l="0" t="0" r="0" b="0"/>
            <wp:docPr id="3" name="图片 1" descr="C:\Users\薛晶阳\Desktop\2345截图20191223101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薛晶阳\Desktop\2345截图201912231015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3、安装四川省CA互联互通驱动2.0。</w:t>
      </w:r>
    </w:p>
    <w:p>
      <w:pPr>
        <w:jc w:val="left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952875"/>
            <wp:effectExtent l="0" t="0" r="0" b="0"/>
            <wp:docPr id="4" name="图片 4" descr="C:\Users\薛晶阳\Desktop\2345截图20191223101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薛晶阳\Desktop\2345截图201912231018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4、安装完成后，双击打开桌面上的检测工具(四川省互联互通版)</w:t>
      </w:r>
      <w:r>
        <w:drawing>
          <wp:inline distT="0" distB="0" distL="0" distR="0">
            <wp:extent cx="790575" cy="1095375"/>
            <wp:effectExtent l="0" t="0" r="0" b="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5、插入CA数字证书，点击“一键检测”按钮。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24225"/>
            <wp:effectExtent l="0" t="0" r="0" b="0"/>
            <wp:docPr id="6" name="图片 5" descr="C:\Users\薛晶阳\Desktop\2345截图20191223102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C:\Users\薛晶阳\Desktop\2345截图2019122310244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6、输入您设置的CA数字证书密码。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43275"/>
            <wp:effectExtent l="0" t="0" r="0" b="0"/>
            <wp:docPr id="7" name="图片 7" descr="C:\Users\薛晶阳\Desktop\2345截图20191223102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薛晶阳\Desktop\2345截图201912231025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7、点击“修复”按钮。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24225"/>
            <wp:effectExtent l="0" t="0" r="0" b="0"/>
            <wp:docPr id="8" name="图片 8" descr="C:\Users\薛晶阳\Desktop\2345截图201912231025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薛晶阳\Desktop\2345截图2019122310253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8、点击“确定”按钮后，需重新拔插CA数字证书。</w:t>
      </w: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33750"/>
            <wp:effectExtent l="0" t="0" r="0" b="0"/>
            <wp:docPr id="9" name="图片 9" descr="C:\Users\薛晶阳\Desktop\2345截图201912231026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薛晶阳\Desktop\2345截图2019122310264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9、重新拔插CA数字证书后点击“确定”按钮。</w:t>
      </w: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0" distR="0">
            <wp:extent cx="5276850" cy="3324225"/>
            <wp:effectExtent l="0" t="0" r="0" b="0"/>
            <wp:docPr id="10" name="图片 10" descr="C:\Users\薛晶阳\Desktop\2345截图20191223102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薛晶阳\Desktop\2345截图2019122310265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打开登录页面</w:t>
      </w:r>
    </w:p>
    <w:p>
      <w:pPr>
        <w:jc w:val="left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http://wsjj.njztb.cn/njhy/login_07.aspx?ReturnUrl=%2fnjhy进行登录。</w:t>
      </w:r>
      <w:r>
        <w:rPr>
          <w:rFonts w:hint="eastAsia" w:eastAsia="仿宋_GB2312"/>
          <w:color w:val="000000"/>
          <w:sz w:val="28"/>
          <w:szCs w:val="28"/>
        </w:rPr>
        <w:t xml:space="preserve">    </w:t>
      </w:r>
      <w:r>
        <w:drawing>
          <wp:inline distT="0" distB="0" distL="114300" distR="114300">
            <wp:extent cx="5387340" cy="2331085"/>
            <wp:effectExtent l="0" t="0" r="3810" b="1206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200"/>
          <w:tab w:val="left" w:pos="7560"/>
          <w:tab w:val="right" w:pos="8844"/>
        </w:tabs>
        <w:spacing w:line="500" w:lineRule="exact"/>
        <w:ind w:firstLine="420" w:firstLineChars="150"/>
        <w:rPr>
          <w:rFonts w:hint="eastAsia" w:eastAsia="仿宋_GB2312"/>
          <w:color w:val="000000"/>
          <w:sz w:val="28"/>
          <w:szCs w:val="28"/>
        </w:rPr>
      </w:pPr>
    </w:p>
    <w:p>
      <w:pPr>
        <w:spacing w:line="20" w:lineRule="exact"/>
        <w:ind w:firstLine="140" w:firstLineChars="50"/>
        <w:jc w:val="lef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22925" cy="3810"/>
                <wp:effectExtent l="8255" t="5080" r="7620" b="10160"/>
                <wp:wrapNone/>
                <wp:docPr id="12" name="直线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2925" cy="3810"/>
                        </a:xfrm>
                        <a:prstGeom prst="line">
                          <a:avLst/>
                        </a:prstGeom>
                        <a:noFill/>
                        <a:ln w="444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9" o:spid="_x0000_s1026" o:spt="20" style="position:absolute;left:0pt;margin-left:0pt;margin-top:2.6pt;height:0.3pt;width:442.75pt;z-index:251658240;mso-width-relative:page;mso-height-relative:page;" filled="f" stroked="t" coordsize="21600,21600" o:gfxdata="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5wOAH9QAAAAEAQAADwAAAAAAAAABACAAAAAiAAAAZHJzL2Rvd25y&#10;ZXYueG1sUEsBAhQAFAAAAAgAh07iQMA8vj7JAQAAZAMAAA4AAAAAAAAAAQAgAAAAIwEAAGRycy9l&#10;Mm9Eb2MueG1sUEsFBgAAAAAGAAYAWQEAAF4FAAAAAA==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826" w:bottom="1985" w:left="1588" w:header="851" w:footer="1701" w:gutter="0"/>
      <w:pgNumType w:fmt="numberInDash"/>
      <w:cols w:space="720" w:num="1"/>
      <w:docGrid w:type="lines" w:linePitch="286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210" w:leftChars="100" w:right="210" w:rightChars="100"/>
      <w:rPr>
        <w:rStyle w:val="10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1F6DEB"/>
    <w:multiLevelType w:val="singleLevel"/>
    <w:tmpl w:val="BD1F6DE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09BE8A4"/>
    <w:multiLevelType w:val="singleLevel"/>
    <w:tmpl w:val="109BE8A4"/>
    <w:lvl w:ilvl="0" w:tentative="0">
      <w:start w:val="10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0E"/>
    <w:rsid w:val="00003F6F"/>
    <w:rsid w:val="00011579"/>
    <w:rsid w:val="00012781"/>
    <w:rsid w:val="00013141"/>
    <w:rsid w:val="00022099"/>
    <w:rsid w:val="00031F4E"/>
    <w:rsid w:val="000355B3"/>
    <w:rsid w:val="00041535"/>
    <w:rsid w:val="00047E2B"/>
    <w:rsid w:val="00050D85"/>
    <w:rsid w:val="00052134"/>
    <w:rsid w:val="00055BF4"/>
    <w:rsid w:val="000613D0"/>
    <w:rsid w:val="000841DF"/>
    <w:rsid w:val="000966C2"/>
    <w:rsid w:val="00096E55"/>
    <w:rsid w:val="000C57DC"/>
    <w:rsid w:val="000C6A4E"/>
    <w:rsid w:val="000D354A"/>
    <w:rsid w:val="000D48B3"/>
    <w:rsid w:val="000E2434"/>
    <w:rsid w:val="000E24A9"/>
    <w:rsid w:val="000E3BCD"/>
    <w:rsid w:val="000E61EA"/>
    <w:rsid w:val="000F4DCD"/>
    <w:rsid w:val="000F5B44"/>
    <w:rsid w:val="00100AFF"/>
    <w:rsid w:val="00112A61"/>
    <w:rsid w:val="00117823"/>
    <w:rsid w:val="00150E70"/>
    <w:rsid w:val="00161391"/>
    <w:rsid w:val="00161EA7"/>
    <w:rsid w:val="001671FF"/>
    <w:rsid w:val="00173845"/>
    <w:rsid w:val="0017549E"/>
    <w:rsid w:val="00177CDF"/>
    <w:rsid w:val="001944BD"/>
    <w:rsid w:val="001A293D"/>
    <w:rsid w:val="001B3AD5"/>
    <w:rsid w:val="001C074D"/>
    <w:rsid w:val="001D0A9E"/>
    <w:rsid w:val="002075C8"/>
    <w:rsid w:val="00215F1D"/>
    <w:rsid w:val="002179F6"/>
    <w:rsid w:val="0022512C"/>
    <w:rsid w:val="00226A94"/>
    <w:rsid w:val="002304A8"/>
    <w:rsid w:val="002416D5"/>
    <w:rsid w:val="00242A05"/>
    <w:rsid w:val="00242BCC"/>
    <w:rsid w:val="00244C84"/>
    <w:rsid w:val="00245B2F"/>
    <w:rsid w:val="002735C9"/>
    <w:rsid w:val="0027750B"/>
    <w:rsid w:val="00281215"/>
    <w:rsid w:val="002A0062"/>
    <w:rsid w:val="002A0BB9"/>
    <w:rsid w:val="002A39BC"/>
    <w:rsid w:val="002A5D07"/>
    <w:rsid w:val="002B0950"/>
    <w:rsid w:val="002B0CE3"/>
    <w:rsid w:val="002B7588"/>
    <w:rsid w:val="002C1440"/>
    <w:rsid w:val="002D7FF6"/>
    <w:rsid w:val="002E0214"/>
    <w:rsid w:val="002F0B38"/>
    <w:rsid w:val="00312817"/>
    <w:rsid w:val="00314F66"/>
    <w:rsid w:val="00326A05"/>
    <w:rsid w:val="00335A59"/>
    <w:rsid w:val="00335C53"/>
    <w:rsid w:val="00343466"/>
    <w:rsid w:val="00350CE6"/>
    <w:rsid w:val="0035174A"/>
    <w:rsid w:val="00371BF8"/>
    <w:rsid w:val="00373A4A"/>
    <w:rsid w:val="00374450"/>
    <w:rsid w:val="003779EC"/>
    <w:rsid w:val="003800FB"/>
    <w:rsid w:val="0038163A"/>
    <w:rsid w:val="00385D0C"/>
    <w:rsid w:val="00393AF9"/>
    <w:rsid w:val="003A27B8"/>
    <w:rsid w:val="003B1513"/>
    <w:rsid w:val="003B6285"/>
    <w:rsid w:val="003B690A"/>
    <w:rsid w:val="003E2AE0"/>
    <w:rsid w:val="003F4601"/>
    <w:rsid w:val="00407DE3"/>
    <w:rsid w:val="004158C9"/>
    <w:rsid w:val="004267EF"/>
    <w:rsid w:val="004338A3"/>
    <w:rsid w:val="00440E2B"/>
    <w:rsid w:val="004439F3"/>
    <w:rsid w:val="004453B0"/>
    <w:rsid w:val="00451D09"/>
    <w:rsid w:val="0045326A"/>
    <w:rsid w:val="0045345A"/>
    <w:rsid w:val="00467A62"/>
    <w:rsid w:val="004705A6"/>
    <w:rsid w:val="00470931"/>
    <w:rsid w:val="00474855"/>
    <w:rsid w:val="00475EA7"/>
    <w:rsid w:val="00480956"/>
    <w:rsid w:val="00481A44"/>
    <w:rsid w:val="00487B8C"/>
    <w:rsid w:val="00487E6D"/>
    <w:rsid w:val="00493D6A"/>
    <w:rsid w:val="00495F04"/>
    <w:rsid w:val="004A267E"/>
    <w:rsid w:val="004A543D"/>
    <w:rsid w:val="004B60ED"/>
    <w:rsid w:val="004C5FED"/>
    <w:rsid w:val="004C7D5F"/>
    <w:rsid w:val="004D0864"/>
    <w:rsid w:val="004F1B24"/>
    <w:rsid w:val="004F38D0"/>
    <w:rsid w:val="004F3CBE"/>
    <w:rsid w:val="004F4F6E"/>
    <w:rsid w:val="004F7EDE"/>
    <w:rsid w:val="00504DDF"/>
    <w:rsid w:val="00506E47"/>
    <w:rsid w:val="005100B0"/>
    <w:rsid w:val="00514757"/>
    <w:rsid w:val="00526CDA"/>
    <w:rsid w:val="0054492A"/>
    <w:rsid w:val="00547E56"/>
    <w:rsid w:val="0055772C"/>
    <w:rsid w:val="0056276D"/>
    <w:rsid w:val="00572D44"/>
    <w:rsid w:val="005773EC"/>
    <w:rsid w:val="00577715"/>
    <w:rsid w:val="00580D71"/>
    <w:rsid w:val="005832D9"/>
    <w:rsid w:val="00585E23"/>
    <w:rsid w:val="00595D21"/>
    <w:rsid w:val="005B65B7"/>
    <w:rsid w:val="005C02E4"/>
    <w:rsid w:val="005C2EC4"/>
    <w:rsid w:val="005C4968"/>
    <w:rsid w:val="005C511A"/>
    <w:rsid w:val="005D356D"/>
    <w:rsid w:val="005D4001"/>
    <w:rsid w:val="005D6D25"/>
    <w:rsid w:val="005F12EC"/>
    <w:rsid w:val="005F5352"/>
    <w:rsid w:val="006013E2"/>
    <w:rsid w:val="006037C2"/>
    <w:rsid w:val="00604A0B"/>
    <w:rsid w:val="0060502A"/>
    <w:rsid w:val="0062546B"/>
    <w:rsid w:val="00642FDD"/>
    <w:rsid w:val="0064322A"/>
    <w:rsid w:val="00655F70"/>
    <w:rsid w:val="00673EE0"/>
    <w:rsid w:val="006807F4"/>
    <w:rsid w:val="00687E8D"/>
    <w:rsid w:val="0069053F"/>
    <w:rsid w:val="006A0852"/>
    <w:rsid w:val="006A6833"/>
    <w:rsid w:val="006A7F8E"/>
    <w:rsid w:val="006B7824"/>
    <w:rsid w:val="006C54CC"/>
    <w:rsid w:val="006C5843"/>
    <w:rsid w:val="006D0EBE"/>
    <w:rsid w:val="006E1928"/>
    <w:rsid w:val="006F06E2"/>
    <w:rsid w:val="006F580A"/>
    <w:rsid w:val="00700608"/>
    <w:rsid w:val="00700D28"/>
    <w:rsid w:val="00703F7D"/>
    <w:rsid w:val="00707C52"/>
    <w:rsid w:val="00711FD9"/>
    <w:rsid w:val="007132F6"/>
    <w:rsid w:val="00716C41"/>
    <w:rsid w:val="007234D0"/>
    <w:rsid w:val="00724B66"/>
    <w:rsid w:val="007262D8"/>
    <w:rsid w:val="00726896"/>
    <w:rsid w:val="00732FAB"/>
    <w:rsid w:val="00735354"/>
    <w:rsid w:val="0074439A"/>
    <w:rsid w:val="00752EC8"/>
    <w:rsid w:val="0076791F"/>
    <w:rsid w:val="00781315"/>
    <w:rsid w:val="007817D9"/>
    <w:rsid w:val="007844AF"/>
    <w:rsid w:val="007852DB"/>
    <w:rsid w:val="0079122D"/>
    <w:rsid w:val="00796EC4"/>
    <w:rsid w:val="00797539"/>
    <w:rsid w:val="007A3A50"/>
    <w:rsid w:val="007A5936"/>
    <w:rsid w:val="007C0B0F"/>
    <w:rsid w:val="007C1C1F"/>
    <w:rsid w:val="007C3C97"/>
    <w:rsid w:val="007D37FA"/>
    <w:rsid w:val="007E6F09"/>
    <w:rsid w:val="007E7E4B"/>
    <w:rsid w:val="007F2BBF"/>
    <w:rsid w:val="00801EB3"/>
    <w:rsid w:val="00805EF2"/>
    <w:rsid w:val="00815EFD"/>
    <w:rsid w:val="00822EF4"/>
    <w:rsid w:val="00824F02"/>
    <w:rsid w:val="00825379"/>
    <w:rsid w:val="00826277"/>
    <w:rsid w:val="00833324"/>
    <w:rsid w:val="0084509B"/>
    <w:rsid w:val="00854314"/>
    <w:rsid w:val="008621E5"/>
    <w:rsid w:val="00864D42"/>
    <w:rsid w:val="00871A6C"/>
    <w:rsid w:val="00876A6F"/>
    <w:rsid w:val="00880CE4"/>
    <w:rsid w:val="00885B33"/>
    <w:rsid w:val="00887996"/>
    <w:rsid w:val="008971AB"/>
    <w:rsid w:val="008A61C4"/>
    <w:rsid w:val="008B04A7"/>
    <w:rsid w:val="008C3025"/>
    <w:rsid w:val="008C4287"/>
    <w:rsid w:val="008C4FC4"/>
    <w:rsid w:val="008C6AF9"/>
    <w:rsid w:val="008C7489"/>
    <w:rsid w:val="008E37F5"/>
    <w:rsid w:val="00904498"/>
    <w:rsid w:val="00912737"/>
    <w:rsid w:val="00913BA1"/>
    <w:rsid w:val="00921015"/>
    <w:rsid w:val="009213A4"/>
    <w:rsid w:val="009343F6"/>
    <w:rsid w:val="0094404F"/>
    <w:rsid w:val="00952384"/>
    <w:rsid w:val="009613B4"/>
    <w:rsid w:val="00961CAA"/>
    <w:rsid w:val="0096479C"/>
    <w:rsid w:val="009720BC"/>
    <w:rsid w:val="00972C73"/>
    <w:rsid w:val="00975BA0"/>
    <w:rsid w:val="00976223"/>
    <w:rsid w:val="0097789F"/>
    <w:rsid w:val="00983F88"/>
    <w:rsid w:val="009875F7"/>
    <w:rsid w:val="009903E5"/>
    <w:rsid w:val="009921ED"/>
    <w:rsid w:val="00993485"/>
    <w:rsid w:val="00997B78"/>
    <w:rsid w:val="009A05CB"/>
    <w:rsid w:val="009C370D"/>
    <w:rsid w:val="009C59CE"/>
    <w:rsid w:val="009D312F"/>
    <w:rsid w:val="009E7038"/>
    <w:rsid w:val="009F2F61"/>
    <w:rsid w:val="009F2FF3"/>
    <w:rsid w:val="00A032C8"/>
    <w:rsid w:val="00A062C3"/>
    <w:rsid w:val="00A15FA3"/>
    <w:rsid w:val="00A16809"/>
    <w:rsid w:val="00A20F62"/>
    <w:rsid w:val="00A24EAA"/>
    <w:rsid w:val="00A30FE4"/>
    <w:rsid w:val="00A348C4"/>
    <w:rsid w:val="00A41359"/>
    <w:rsid w:val="00A51CE6"/>
    <w:rsid w:val="00A549BC"/>
    <w:rsid w:val="00A607B2"/>
    <w:rsid w:val="00A658E7"/>
    <w:rsid w:val="00A84AD1"/>
    <w:rsid w:val="00A92E14"/>
    <w:rsid w:val="00A9409C"/>
    <w:rsid w:val="00A955D7"/>
    <w:rsid w:val="00A96F68"/>
    <w:rsid w:val="00A97E20"/>
    <w:rsid w:val="00AB5250"/>
    <w:rsid w:val="00AB5513"/>
    <w:rsid w:val="00AB5BB4"/>
    <w:rsid w:val="00AB739F"/>
    <w:rsid w:val="00AC43FC"/>
    <w:rsid w:val="00AD0E4B"/>
    <w:rsid w:val="00AD1844"/>
    <w:rsid w:val="00AD27A7"/>
    <w:rsid w:val="00AE0C36"/>
    <w:rsid w:val="00AE7491"/>
    <w:rsid w:val="00AF0B56"/>
    <w:rsid w:val="00B002DF"/>
    <w:rsid w:val="00B10270"/>
    <w:rsid w:val="00B1100E"/>
    <w:rsid w:val="00B12F12"/>
    <w:rsid w:val="00B152AA"/>
    <w:rsid w:val="00B17A87"/>
    <w:rsid w:val="00B17EB2"/>
    <w:rsid w:val="00B22074"/>
    <w:rsid w:val="00B22ADB"/>
    <w:rsid w:val="00B30020"/>
    <w:rsid w:val="00B35333"/>
    <w:rsid w:val="00B37257"/>
    <w:rsid w:val="00B42DEB"/>
    <w:rsid w:val="00B47749"/>
    <w:rsid w:val="00BA1362"/>
    <w:rsid w:val="00BB1E2E"/>
    <w:rsid w:val="00BB7037"/>
    <w:rsid w:val="00BC4A0E"/>
    <w:rsid w:val="00BC75FE"/>
    <w:rsid w:val="00BC7F4C"/>
    <w:rsid w:val="00BD145F"/>
    <w:rsid w:val="00BD30C2"/>
    <w:rsid w:val="00BE0BF8"/>
    <w:rsid w:val="00BE0D36"/>
    <w:rsid w:val="00BE3BB5"/>
    <w:rsid w:val="00BE4F1C"/>
    <w:rsid w:val="00BF4BC2"/>
    <w:rsid w:val="00BF71DE"/>
    <w:rsid w:val="00C10EAC"/>
    <w:rsid w:val="00C10FB7"/>
    <w:rsid w:val="00C14F7A"/>
    <w:rsid w:val="00C46C1C"/>
    <w:rsid w:val="00C546BA"/>
    <w:rsid w:val="00C546F3"/>
    <w:rsid w:val="00C564DE"/>
    <w:rsid w:val="00C6773D"/>
    <w:rsid w:val="00C8344D"/>
    <w:rsid w:val="00C83F8A"/>
    <w:rsid w:val="00CA18B9"/>
    <w:rsid w:val="00CA1C12"/>
    <w:rsid w:val="00CB66A6"/>
    <w:rsid w:val="00CB7943"/>
    <w:rsid w:val="00CC4159"/>
    <w:rsid w:val="00CC557A"/>
    <w:rsid w:val="00CD0392"/>
    <w:rsid w:val="00CD356A"/>
    <w:rsid w:val="00CE2AA4"/>
    <w:rsid w:val="00CE7575"/>
    <w:rsid w:val="00CF3815"/>
    <w:rsid w:val="00CF7582"/>
    <w:rsid w:val="00D05218"/>
    <w:rsid w:val="00D27D0B"/>
    <w:rsid w:val="00D324AE"/>
    <w:rsid w:val="00D32E18"/>
    <w:rsid w:val="00D33C2C"/>
    <w:rsid w:val="00D36587"/>
    <w:rsid w:val="00D3704A"/>
    <w:rsid w:val="00D42F2E"/>
    <w:rsid w:val="00D44108"/>
    <w:rsid w:val="00D53DE3"/>
    <w:rsid w:val="00D73C19"/>
    <w:rsid w:val="00D8252A"/>
    <w:rsid w:val="00D85E17"/>
    <w:rsid w:val="00D93F69"/>
    <w:rsid w:val="00DA1FFF"/>
    <w:rsid w:val="00DA24B5"/>
    <w:rsid w:val="00DB1843"/>
    <w:rsid w:val="00DB34DD"/>
    <w:rsid w:val="00DB469A"/>
    <w:rsid w:val="00DB50DC"/>
    <w:rsid w:val="00DB6EBC"/>
    <w:rsid w:val="00DC0CA1"/>
    <w:rsid w:val="00DE12E7"/>
    <w:rsid w:val="00DF1C49"/>
    <w:rsid w:val="00DF4224"/>
    <w:rsid w:val="00E0018A"/>
    <w:rsid w:val="00E04393"/>
    <w:rsid w:val="00E06A2E"/>
    <w:rsid w:val="00E06C85"/>
    <w:rsid w:val="00E126A1"/>
    <w:rsid w:val="00E2714C"/>
    <w:rsid w:val="00E27773"/>
    <w:rsid w:val="00E36917"/>
    <w:rsid w:val="00E4279F"/>
    <w:rsid w:val="00E46772"/>
    <w:rsid w:val="00E46BCB"/>
    <w:rsid w:val="00E50050"/>
    <w:rsid w:val="00E504EF"/>
    <w:rsid w:val="00E5290D"/>
    <w:rsid w:val="00E529D9"/>
    <w:rsid w:val="00E5329C"/>
    <w:rsid w:val="00E54B41"/>
    <w:rsid w:val="00E54FA6"/>
    <w:rsid w:val="00E5674C"/>
    <w:rsid w:val="00E56CC8"/>
    <w:rsid w:val="00E674F0"/>
    <w:rsid w:val="00E67589"/>
    <w:rsid w:val="00E76692"/>
    <w:rsid w:val="00E82D33"/>
    <w:rsid w:val="00E95C00"/>
    <w:rsid w:val="00EC1A89"/>
    <w:rsid w:val="00EC35AC"/>
    <w:rsid w:val="00EC5CD8"/>
    <w:rsid w:val="00ED0579"/>
    <w:rsid w:val="00ED436E"/>
    <w:rsid w:val="00F00449"/>
    <w:rsid w:val="00F00E3F"/>
    <w:rsid w:val="00F06075"/>
    <w:rsid w:val="00F10B1B"/>
    <w:rsid w:val="00F14335"/>
    <w:rsid w:val="00F218D4"/>
    <w:rsid w:val="00F30049"/>
    <w:rsid w:val="00F33289"/>
    <w:rsid w:val="00F45493"/>
    <w:rsid w:val="00F53119"/>
    <w:rsid w:val="00F6558F"/>
    <w:rsid w:val="00F72135"/>
    <w:rsid w:val="00F823C7"/>
    <w:rsid w:val="00F84934"/>
    <w:rsid w:val="00F928F0"/>
    <w:rsid w:val="00F940F2"/>
    <w:rsid w:val="00F94F6B"/>
    <w:rsid w:val="00FA0002"/>
    <w:rsid w:val="00FA0CBD"/>
    <w:rsid w:val="00FA2AEC"/>
    <w:rsid w:val="00FB57AD"/>
    <w:rsid w:val="00FC3F8C"/>
    <w:rsid w:val="00FC47D2"/>
    <w:rsid w:val="00FD31B6"/>
    <w:rsid w:val="00FE00E6"/>
    <w:rsid w:val="00FE33AC"/>
    <w:rsid w:val="00FF372D"/>
    <w:rsid w:val="00FF4D2B"/>
    <w:rsid w:val="00FF75D0"/>
    <w:rsid w:val="033F3BAB"/>
    <w:rsid w:val="0C166FEC"/>
    <w:rsid w:val="139E5014"/>
    <w:rsid w:val="1D61201F"/>
    <w:rsid w:val="2C2212EA"/>
    <w:rsid w:val="34144223"/>
    <w:rsid w:val="3CD65CB2"/>
    <w:rsid w:val="52F15E42"/>
    <w:rsid w:val="568F4BAE"/>
    <w:rsid w:val="618822AE"/>
    <w:rsid w:val="75D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眉 Char"/>
    <w:basedOn w:val="9"/>
    <w:link w:val="6"/>
    <w:qFormat/>
    <w:uiPriority w:val="0"/>
    <w:rPr>
      <w:kern w:val="2"/>
      <w:sz w:val="18"/>
      <w:szCs w:val="18"/>
    </w:rPr>
  </w:style>
  <w:style w:type="paragraph" w:customStyle="1" w:styleId="15">
    <w:name w:val="Char"/>
    <w:basedOn w:val="1"/>
    <w:qFormat/>
    <w:uiPriority w:val="0"/>
    <w:pPr>
      <w:ind w:firstLine="643" w:firstLineChars="200"/>
    </w:pPr>
  </w:style>
  <w:style w:type="paragraph" w:customStyle="1" w:styleId="16">
    <w:name w:val=" Char2 Char Char"/>
    <w:basedOn w:val="2"/>
    <w:qFormat/>
    <w:uiPriority w:val="0"/>
    <w:rPr>
      <w:rFonts w:ascii="Tahoma" w:hAnsi="Tahoma"/>
      <w:sz w:val="24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1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231</Words>
  <Characters>186</Characters>
  <Lines>1</Lines>
  <Paragraphs>1</Paragraphs>
  <TotalTime>54</TotalTime>
  <ScaleCrop>false</ScaleCrop>
  <LinksUpToDate>false</LinksUpToDate>
  <CharactersWithSpaces>416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2020-01-21T09:02:00Z</dcterms:created>
  <dc:creator>Administrator</dc:creator>
  <cp:lastModifiedBy>川江鱼儿</cp:lastModifiedBy>
  <cp:lastPrinted>2015-09-15T01:29:00Z</cp:lastPrinted>
  <dcterms:modified xsi:type="dcterms:W3CDTF">2020-09-17T04:25:57Z</dcterms:modified>
  <dc:title>达州市市级公共资源交易目录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